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31B1" w:rsidRPr="004A2A3D" w:rsidRDefault="00A431B1" w:rsidP="00A431B1">
      <w:pPr>
        <w:pBdr>
          <w:bottom w:val="single" w:sz="12" w:space="1" w:color="auto"/>
        </w:pBdr>
        <w:jc w:val="right"/>
        <w:rPr>
          <w:rFonts w:ascii="Arial" w:hAnsi="Arial"/>
          <w:b/>
          <w:sz w:val="32"/>
          <w:szCs w:val="20"/>
          <w:lang w:eastAsia="de-DE"/>
        </w:rPr>
      </w:pPr>
      <w:r>
        <w:rPr>
          <w:rFonts w:ascii="Arial" w:hAnsi="Arial"/>
          <w:b/>
          <w:noProof/>
          <w:sz w:val="32"/>
          <w:lang w:eastAsia="de-DE" w:bidi="ar-SA"/>
        </w:rPr>
        <w:drawing>
          <wp:inline distT="0" distB="0" distL="0" distR="0" wp14:anchorId="33827773" wp14:editId="2F2D45D4">
            <wp:extent cx="1417320" cy="1546860"/>
            <wp:effectExtent l="19050" t="0" r="0" b="0"/>
            <wp:docPr id="2" name="Grafik 2" descr="Logo-neu-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neu-Motto"/>
                    <pic:cNvPicPr>
                      <a:picLocks noChangeAspect="1" noChangeArrowheads="1"/>
                    </pic:cNvPicPr>
                  </pic:nvPicPr>
                  <pic:blipFill>
                    <a:blip r:embed="rId9"/>
                    <a:srcRect/>
                    <a:stretch>
                      <a:fillRect/>
                    </a:stretch>
                  </pic:blipFill>
                  <pic:spPr bwMode="auto">
                    <a:xfrm>
                      <a:off x="0" y="0"/>
                      <a:ext cx="1417320" cy="1546860"/>
                    </a:xfrm>
                    <a:prstGeom prst="rect">
                      <a:avLst/>
                    </a:prstGeom>
                    <a:noFill/>
                    <a:ln w="9525">
                      <a:noFill/>
                      <a:miter lim="800000"/>
                      <a:headEnd/>
                      <a:tailEnd/>
                    </a:ln>
                  </pic:spPr>
                </pic:pic>
              </a:graphicData>
            </a:graphic>
          </wp:inline>
        </w:drawing>
      </w:r>
      <w:r w:rsidRPr="00A431B1">
        <w:rPr>
          <w:rFonts w:ascii="Arial" w:hAnsi="Arial"/>
          <w:b/>
          <w:sz w:val="32"/>
          <w:szCs w:val="20"/>
          <w:lang w:eastAsia="de-DE"/>
        </w:rPr>
        <w:t xml:space="preserve"> </w:t>
      </w:r>
      <w:r>
        <w:rPr>
          <w:rFonts w:ascii="Arial" w:hAnsi="Arial"/>
          <w:b/>
          <w:sz w:val="32"/>
          <w:szCs w:val="20"/>
          <w:lang w:eastAsia="de-DE"/>
        </w:rPr>
        <w:t xml:space="preserve">         </w:t>
      </w:r>
      <w:r w:rsidRPr="004A2A3D">
        <w:rPr>
          <w:rFonts w:ascii="Arial" w:hAnsi="Arial"/>
          <w:b/>
          <w:sz w:val="32"/>
          <w:szCs w:val="20"/>
          <w:lang w:eastAsia="de-DE"/>
        </w:rPr>
        <w:t>Hermann-Runge-Gesamtschule</w:t>
      </w:r>
    </w:p>
    <w:p w:rsidR="00A431B1" w:rsidRPr="004A2A3D" w:rsidRDefault="00A431B1" w:rsidP="00A431B1">
      <w:pPr>
        <w:jc w:val="right"/>
        <w:rPr>
          <w:rFonts w:ascii="Arial" w:hAnsi="Arial"/>
          <w:szCs w:val="20"/>
          <w:lang w:eastAsia="de-DE"/>
        </w:rPr>
      </w:pPr>
      <w:r w:rsidRPr="004A2A3D">
        <w:rPr>
          <w:rFonts w:ascii="Arial" w:hAnsi="Arial"/>
          <w:szCs w:val="20"/>
          <w:lang w:eastAsia="de-DE"/>
        </w:rPr>
        <w:t>Städtische Gesamtschule Moers</w:t>
      </w:r>
    </w:p>
    <w:p w:rsidR="00A431B1" w:rsidRPr="004A2A3D" w:rsidRDefault="00A431B1" w:rsidP="00A431B1">
      <w:pPr>
        <w:jc w:val="right"/>
        <w:rPr>
          <w:rFonts w:ascii="Arial" w:hAnsi="Arial"/>
          <w:szCs w:val="20"/>
          <w:lang w:eastAsia="de-DE"/>
        </w:rPr>
      </w:pPr>
      <w:r>
        <w:rPr>
          <w:rFonts w:ascii="Arial" w:hAnsi="Arial"/>
          <w:szCs w:val="20"/>
          <w:lang w:eastAsia="de-DE"/>
        </w:rPr>
        <w:t>- Fachkonferenz Philosophie</w:t>
      </w:r>
      <w:r w:rsidRPr="004A2A3D">
        <w:rPr>
          <w:rFonts w:ascii="Arial" w:hAnsi="Arial"/>
          <w:szCs w:val="20"/>
          <w:lang w:eastAsia="de-DE"/>
        </w:rPr>
        <w:t xml:space="preserve"> -</w:t>
      </w:r>
    </w:p>
    <w:p w:rsidR="009B2C11" w:rsidRDefault="009B2C11" w:rsidP="008371D0">
      <w:pPr>
        <w:rPr>
          <w:rFonts w:cs="Times New Roman"/>
          <w:b/>
          <w:bCs/>
          <w:sz w:val="36"/>
          <w:szCs w:val="36"/>
        </w:rPr>
      </w:pPr>
    </w:p>
    <w:p w:rsidR="00A431B1" w:rsidRDefault="00A431B1" w:rsidP="008371D0">
      <w:pPr>
        <w:rPr>
          <w:rFonts w:cs="Times New Roman"/>
          <w:b/>
          <w:bCs/>
          <w:sz w:val="36"/>
          <w:szCs w:val="36"/>
        </w:rPr>
      </w:pPr>
    </w:p>
    <w:p w:rsidR="009B2C11" w:rsidRDefault="009B2C11">
      <w:pPr>
        <w:rPr>
          <w:rFonts w:cs="Times New Roman"/>
          <w:b/>
          <w:bCs/>
          <w:sz w:val="36"/>
          <w:szCs w:val="36"/>
        </w:rPr>
      </w:pPr>
    </w:p>
    <w:p w:rsidR="009B2C11" w:rsidRDefault="009B2C11">
      <w:pPr>
        <w:rPr>
          <w:rFonts w:cs="Times New Roman"/>
          <w:b/>
          <w:bCs/>
          <w:sz w:val="36"/>
          <w:szCs w:val="36"/>
        </w:rPr>
      </w:pPr>
    </w:p>
    <w:p w:rsidR="009B2C11" w:rsidRDefault="009B2C11">
      <w:pPr>
        <w:rPr>
          <w:rFonts w:cs="Times New Roman"/>
          <w:b/>
          <w:bCs/>
          <w:sz w:val="28"/>
          <w:szCs w:val="28"/>
        </w:rPr>
      </w:pPr>
      <w:r>
        <w:rPr>
          <w:rFonts w:cs="Times New Roman"/>
          <w:b/>
          <w:bCs/>
          <w:sz w:val="36"/>
          <w:szCs w:val="36"/>
        </w:rPr>
        <w:t xml:space="preserve">Schulinterner Lehrplan zum Kernlehrplan für die gymnasiale Oberstufe </w:t>
      </w:r>
    </w:p>
    <w:p w:rsidR="009B2C11" w:rsidRDefault="009B2C11">
      <w:pPr>
        <w:rPr>
          <w:rFonts w:cs="Times New Roman"/>
          <w:b/>
          <w:bCs/>
          <w:sz w:val="28"/>
          <w:szCs w:val="28"/>
        </w:rPr>
      </w:pPr>
    </w:p>
    <w:p w:rsidR="009B2C11" w:rsidRDefault="009B2C11">
      <w:pPr>
        <w:rPr>
          <w:rFonts w:cs="Times New Roman"/>
          <w:b/>
          <w:bCs/>
          <w:sz w:val="28"/>
          <w:szCs w:val="28"/>
        </w:rPr>
      </w:pPr>
    </w:p>
    <w:p w:rsidR="009B2C11" w:rsidRDefault="009B2C11">
      <w:pPr>
        <w:rPr>
          <w:rFonts w:cs="Times New Roman"/>
          <w:b/>
          <w:bCs/>
          <w:sz w:val="28"/>
          <w:szCs w:val="28"/>
        </w:rPr>
      </w:pPr>
    </w:p>
    <w:p w:rsidR="009B2C11" w:rsidRDefault="009B2C11">
      <w:pPr>
        <w:rPr>
          <w:rFonts w:cs="Times New Roman"/>
          <w:b/>
          <w:bCs/>
          <w:sz w:val="28"/>
          <w:szCs w:val="28"/>
        </w:rPr>
      </w:pPr>
    </w:p>
    <w:p w:rsidR="009B2C11" w:rsidRDefault="009B2C11">
      <w:pPr>
        <w:rPr>
          <w:rFonts w:cs="Times New Roman"/>
          <w:b/>
          <w:bCs/>
          <w:sz w:val="28"/>
          <w:szCs w:val="28"/>
        </w:rPr>
      </w:pPr>
    </w:p>
    <w:p w:rsidR="009B2C11" w:rsidRDefault="009B2C11">
      <w:pPr>
        <w:rPr>
          <w:rFonts w:cs="Times New Roman"/>
        </w:rPr>
      </w:pPr>
      <w:r>
        <w:rPr>
          <w:rFonts w:cs="Times New Roman"/>
          <w:b/>
          <w:bCs/>
          <w:sz w:val="50"/>
          <w:szCs w:val="50"/>
        </w:rPr>
        <w:t>Philosophie</w:t>
      </w: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sectPr w:rsidR="009B2C11">
          <w:footerReference w:type="default" r:id="rId10"/>
          <w:pgSz w:w="11906" w:h="16838"/>
          <w:pgMar w:top="2215" w:right="1985" w:bottom="2268" w:left="1985" w:header="720" w:footer="1985" w:gutter="0"/>
          <w:cols w:space="720"/>
          <w:docGrid w:linePitch="600" w:charSpace="32768"/>
        </w:sectPr>
      </w:pPr>
    </w:p>
    <w:p w:rsidR="009B2C11" w:rsidRPr="00A012D6" w:rsidRDefault="009B2C11" w:rsidP="00184867">
      <w:pPr>
        <w:rPr>
          <w:rStyle w:val="Hervorhebung"/>
          <w:b/>
          <w:i w:val="0"/>
          <w:sz w:val="28"/>
          <w:szCs w:val="28"/>
        </w:rPr>
      </w:pPr>
      <w:r w:rsidRPr="00A012D6">
        <w:rPr>
          <w:rStyle w:val="Hervorhebung"/>
          <w:b/>
          <w:i w:val="0"/>
          <w:sz w:val="28"/>
          <w:szCs w:val="28"/>
        </w:rPr>
        <w:lastRenderedPageBreak/>
        <w:t>Inhalt</w:t>
      </w:r>
    </w:p>
    <w:p w:rsidR="009B2C11" w:rsidRPr="00184867" w:rsidRDefault="009B2C11" w:rsidP="00184867">
      <w:pPr>
        <w:rPr>
          <w:rStyle w:val="Hervorhebung"/>
          <w:i w:val="0"/>
        </w:rPr>
      </w:pPr>
    </w:p>
    <w:p w:rsidR="009B2C11" w:rsidRPr="00184867" w:rsidRDefault="009B2C11" w:rsidP="00184867">
      <w:pPr>
        <w:rPr>
          <w:rStyle w:val="Hervorhebung"/>
          <w:i w:val="0"/>
        </w:rPr>
      </w:pPr>
    </w:p>
    <w:p w:rsidR="001637A5" w:rsidRDefault="00A012D6" w:rsidP="00184867">
      <w:pPr>
        <w:ind w:left="6381" w:firstLine="709"/>
        <w:rPr>
          <w:rStyle w:val="Hervorhebung"/>
          <w:i w:val="0"/>
        </w:rPr>
      </w:pPr>
      <w:r>
        <w:rPr>
          <w:rStyle w:val="Hervorhebung"/>
          <w:i w:val="0"/>
        </w:rPr>
        <w:t xml:space="preserve">     </w:t>
      </w:r>
      <w:r w:rsidR="001637A5" w:rsidRPr="00184867">
        <w:rPr>
          <w:rStyle w:val="Hervorhebung"/>
          <w:i w:val="0"/>
        </w:rPr>
        <w:t>Seite</w:t>
      </w:r>
    </w:p>
    <w:p w:rsidR="00A012D6" w:rsidRDefault="00A012D6" w:rsidP="00184867">
      <w:pPr>
        <w:ind w:left="6381" w:firstLine="709"/>
        <w:rPr>
          <w:rStyle w:val="Hervorhebung"/>
          <w:i w:val="0"/>
        </w:rPr>
      </w:pPr>
    </w:p>
    <w:p w:rsidR="00A012D6" w:rsidRPr="00184867" w:rsidRDefault="00A012D6" w:rsidP="00184867">
      <w:pPr>
        <w:ind w:left="6381" w:firstLine="709"/>
        <w:rPr>
          <w:rStyle w:val="Hervorhebung"/>
          <w:i w:val="0"/>
        </w:rPr>
        <w:sectPr w:rsidR="00A012D6" w:rsidRPr="00184867">
          <w:headerReference w:type="even" r:id="rId11"/>
          <w:headerReference w:type="default" r:id="rId12"/>
          <w:footerReference w:type="even" r:id="rId13"/>
          <w:footerReference w:type="default" r:id="rId14"/>
          <w:headerReference w:type="first" r:id="rId15"/>
          <w:footerReference w:type="first" r:id="rId16"/>
          <w:pgSz w:w="11906" w:h="16838"/>
          <w:pgMar w:top="1985" w:right="1985" w:bottom="2268" w:left="1985" w:header="720" w:footer="1985" w:gutter="0"/>
          <w:cols w:space="720"/>
          <w:docGrid w:linePitch="360"/>
        </w:sectPr>
      </w:pPr>
    </w:p>
    <w:p w:rsidR="00EC15CD" w:rsidRDefault="00184867" w:rsidP="00184867">
      <w:pPr>
        <w:rPr>
          <w:rStyle w:val="Hervorhebung"/>
          <w:i w:val="0"/>
        </w:rPr>
      </w:pPr>
      <w:r w:rsidRPr="00A012D6">
        <w:rPr>
          <w:rStyle w:val="Hervorhebung"/>
          <w:b/>
          <w:i w:val="0"/>
        </w:rPr>
        <w:lastRenderedPageBreak/>
        <w:t>1</w:t>
      </w:r>
      <w:r>
        <w:rPr>
          <w:rStyle w:val="Hervorhebung"/>
          <w:i w:val="0"/>
        </w:rPr>
        <w:tab/>
      </w:r>
      <w:r w:rsidR="001637A5" w:rsidRPr="00184867">
        <w:rPr>
          <w:rStyle w:val="Hervorhebung"/>
          <w:i w:val="0"/>
        </w:rPr>
        <w:fldChar w:fldCharType="begin"/>
      </w:r>
      <w:r w:rsidR="001637A5" w:rsidRPr="00184867">
        <w:rPr>
          <w:rStyle w:val="Hervorhebung"/>
          <w:i w:val="0"/>
        </w:rPr>
        <w:instrText xml:space="preserve"> TOC </w:instrText>
      </w:r>
      <w:r w:rsidR="001637A5" w:rsidRPr="00184867">
        <w:rPr>
          <w:rStyle w:val="Hervorhebung"/>
          <w:i w:val="0"/>
        </w:rPr>
        <w:fldChar w:fldCharType="separate"/>
      </w:r>
      <w:r w:rsidR="00EC15CD" w:rsidRPr="00A012D6">
        <w:rPr>
          <w:rStyle w:val="Hervorhebung"/>
          <w:b/>
          <w:i w:val="0"/>
        </w:rPr>
        <w:t>Rahmenbedingungen der fachlichen Arbeit</w:t>
      </w:r>
      <w:r>
        <w:rPr>
          <w:rStyle w:val="Hervorhebung"/>
          <w:i w:val="0"/>
        </w:rPr>
        <w:t>……………………………</w:t>
      </w:r>
      <w:r w:rsidR="00EC15CD" w:rsidRPr="00184867">
        <w:rPr>
          <w:rStyle w:val="Hervorhebung"/>
          <w:i w:val="0"/>
        </w:rPr>
        <w:fldChar w:fldCharType="begin"/>
      </w:r>
      <w:r w:rsidR="00EC15CD" w:rsidRPr="00184867">
        <w:rPr>
          <w:rStyle w:val="Hervorhebung"/>
          <w:i w:val="0"/>
        </w:rPr>
        <w:instrText xml:space="preserve"> PAGEREF _Toc451435997 \h </w:instrText>
      </w:r>
      <w:r w:rsidR="00EC15CD" w:rsidRPr="00184867">
        <w:rPr>
          <w:rStyle w:val="Hervorhebung"/>
          <w:i w:val="0"/>
        </w:rPr>
      </w:r>
      <w:r w:rsidR="00EC15CD" w:rsidRPr="00184867">
        <w:rPr>
          <w:rStyle w:val="Hervorhebung"/>
          <w:i w:val="0"/>
        </w:rPr>
        <w:fldChar w:fldCharType="separate"/>
      </w:r>
      <w:r w:rsidR="00D23D1A">
        <w:rPr>
          <w:rStyle w:val="Hervorhebung"/>
          <w:i w:val="0"/>
          <w:noProof/>
        </w:rPr>
        <w:t>3</w:t>
      </w:r>
      <w:r w:rsidR="00EC15CD" w:rsidRPr="00184867">
        <w:rPr>
          <w:rStyle w:val="Hervorhebung"/>
          <w:i w:val="0"/>
        </w:rPr>
        <w:fldChar w:fldCharType="end"/>
      </w:r>
    </w:p>
    <w:p w:rsidR="00A012D6" w:rsidRPr="00184867" w:rsidRDefault="00A012D6" w:rsidP="00184867">
      <w:pPr>
        <w:rPr>
          <w:rStyle w:val="Hervorhebung"/>
          <w:i w:val="0"/>
        </w:rPr>
      </w:pPr>
    </w:p>
    <w:p w:rsidR="00EC15CD" w:rsidRDefault="00EC15CD" w:rsidP="00184867">
      <w:pPr>
        <w:rPr>
          <w:rStyle w:val="Hervorhebung"/>
          <w:i w:val="0"/>
        </w:rPr>
      </w:pPr>
      <w:r w:rsidRPr="00A012D6">
        <w:rPr>
          <w:rStyle w:val="Hervorhebung"/>
          <w:b/>
          <w:i w:val="0"/>
        </w:rPr>
        <w:t>2</w:t>
      </w:r>
      <w:r w:rsidRPr="00A012D6">
        <w:rPr>
          <w:rStyle w:val="Hervorhebung"/>
          <w:b/>
          <w:i w:val="0"/>
        </w:rPr>
        <w:tab/>
        <w:t>Entscheidungen zum Unterricht</w:t>
      </w:r>
      <w:r w:rsidR="00184867">
        <w:rPr>
          <w:rStyle w:val="Hervorhebung"/>
          <w:i w:val="0"/>
        </w:rPr>
        <w:t>………………………………………...</w:t>
      </w:r>
      <w:r w:rsidRPr="00184867">
        <w:rPr>
          <w:rStyle w:val="Hervorhebung"/>
          <w:i w:val="0"/>
        </w:rPr>
        <w:fldChar w:fldCharType="begin"/>
      </w:r>
      <w:r w:rsidRPr="00184867">
        <w:rPr>
          <w:rStyle w:val="Hervorhebung"/>
          <w:i w:val="0"/>
        </w:rPr>
        <w:instrText xml:space="preserve"> PAGEREF _Toc451435998 \h </w:instrText>
      </w:r>
      <w:r w:rsidRPr="00184867">
        <w:rPr>
          <w:rStyle w:val="Hervorhebung"/>
          <w:i w:val="0"/>
        </w:rPr>
      </w:r>
      <w:r w:rsidRPr="00184867">
        <w:rPr>
          <w:rStyle w:val="Hervorhebung"/>
          <w:i w:val="0"/>
        </w:rPr>
        <w:fldChar w:fldCharType="separate"/>
      </w:r>
      <w:r w:rsidR="00D23D1A">
        <w:rPr>
          <w:rStyle w:val="Hervorhebung"/>
          <w:i w:val="0"/>
          <w:noProof/>
        </w:rPr>
        <w:t>5</w:t>
      </w:r>
      <w:r w:rsidRPr="00184867">
        <w:rPr>
          <w:rStyle w:val="Hervorhebung"/>
          <w:i w:val="0"/>
        </w:rPr>
        <w:fldChar w:fldCharType="end"/>
      </w:r>
    </w:p>
    <w:p w:rsidR="00A012D6" w:rsidRPr="00184867" w:rsidRDefault="00A012D6" w:rsidP="00184867">
      <w:pPr>
        <w:rPr>
          <w:rStyle w:val="Hervorhebung"/>
          <w:i w:val="0"/>
        </w:rPr>
      </w:pPr>
    </w:p>
    <w:p w:rsidR="00C93F64" w:rsidRPr="00184867" w:rsidRDefault="00EC15CD" w:rsidP="00C93F64">
      <w:pPr>
        <w:spacing w:line="360" w:lineRule="auto"/>
        <w:rPr>
          <w:rStyle w:val="Hervorhebung"/>
          <w:i w:val="0"/>
        </w:rPr>
      </w:pPr>
      <w:r w:rsidRPr="00184867">
        <w:rPr>
          <w:rStyle w:val="Hervorhebung"/>
          <w:i w:val="0"/>
        </w:rPr>
        <w:t>2.1</w:t>
      </w:r>
      <w:r w:rsidRPr="00184867">
        <w:rPr>
          <w:rStyle w:val="Hervorhebung"/>
          <w:i w:val="0"/>
        </w:rPr>
        <w:tab/>
        <w:t>Unterrichtsvorhaben</w:t>
      </w:r>
      <w:r w:rsidR="00184867">
        <w:rPr>
          <w:rStyle w:val="Hervorhebung"/>
          <w:i w:val="0"/>
        </w:rPr>
        <w:t>……………………………………………………</w:t>
      </w:r>
      <w:r w:rsidR="00A012D6">
        <w:rPr>
          <w:rStyle w:val="Hervorhebung"/>
          <w:i w:val="0"/>
        </w:rPr>
        <w:t>….</w:t>
      </w:r>
      <w:r w:rsidRPr="00184867">
        <w:rPr>
          <w:rStyle w:val="Hervorhebung"/>
          <w:i w:val="0"/>
        </w:rPr>
        <w:fldChar w:fldCharType="begin"/>
      </w:r>
      <w:r w:rsidRPr="00184867">
        <w:rPr>
          <w:rStyle w:val="Hervorhebung"/>
          <w:i w:val="0"/>
        </w:rPr>
        <w:instrText xml:space="preserve"> PAGEREF _Toc451435999 \h </w:instrText>
      </w:r>
      <w:r w:rsidRPr="00184867">
        <w:rPr>
          <w:rStyle w:val="Hervorhebung"/>
          <w:i w:val="0"/>
        </w:rPr>
      </w:r>
      <w:r w:rsidRPr="00184867">
        <w:rPr>
          <w:rStyle w:val="Hervorhebung"/>
          <w:i w:val="0"/>
        </w:rPr>
        <w:fldChar w:fldCharType="separate"/>
      </w:r>
      <w:r w:rsidR="00D23D1A">
        <w:rPr>
          <w:rStyle w:val="Hervorhebung"/>
          <w:i w:val="0"/>
          <w:noProof/>
        </w:rPr>
        <w:t>5</w:t>
      </w:r>
      <w:r w:rsidRPr="00184867">
        <w:rPr>
          <w:rStyle w:val="Hervorhebung"/>
          <w:i w:val="0"/>
        </w:rPr>
        <w:fldChar w:fldCharType="end"/>
      </w:r>
    </w:p>
    <w:p w:rsidR="00EC15CD" w:rsidRDefault="00EC15CD" w:rsidP="00184867">
      <w:pPr>
        <w:ind w:firstLine="709"/>
        <w:rPr>
          <w:rStyle w:val="Hervorhebung"/>
          <w:i w:val="0"/>
        </w:rPr>
      </w:pPr>
      <w:r w:rsidRPr="00A012D6">
        <w:rPr>
          <w:rStyle w:val="Hervorhebung"/>
          <w:b/>
          <w:i w:val="0"/>
        </w:rPr>
        <w:t>Einführungsphase</w:t>
      </w:r>
      <w:r w:rsidR="00184867">
        <w:rPr>
          <w:rStyle w:val="Hervorhebung"/>
          <w:i w:val="0"/>
        </w:rPr>
        <w:t>……………………………………………………….</w:t>
      </w:r>
      <w:r w:rsidR="00A012D6">
        <w:rPr>
          <w:rStyle w:val="Hervorhebung"/>
          <w:i w:val="0"/>
        </w:rPr>
        <w:t>..</w:t>
      </w:r>
      <w:r w:rsidRPr="00184867">
        <w:rPr>
          <w:rStyle w:val="Hervorhebung"/>
          <w:i w:val="0"/>
        </w:rPr>
        <w:fldChar w:fldCharType="begin"/>
      </w:r>
      <w:r w:rsidRPr="00184867">
        <w:rPr>
          <w:rStyle w:val="Hervorhebung"/>
          <w:i w:val="0"/>
        </w:rPr>
        <w:instrText xml:space="preserve"> PAGEREF _Toc451436000 \h </w:instrText>
      </w:r>
      <w:r w:rsidRPr="00184867">
        <w:rPr>
          <w:rStyle w:val="Hervorhebung"/>
          <w:i w:val="0"/>
        </w:rPr>
      </w:r>
      <w:r w:rsidRPr="00184867">
        <w:rPr>
          <w:rStyle w:val="Hervorhebung"/>
          <w:i w:val="0"/>
        </w:rPr>
        <w:fldChar w:fldCharType="separate"/>
      </w:r>
      <w:r w:rsidR="00D23D1A">
        <w:rPr>
          <w:rStyle w:val="Hervorhebung"/>
          <w:i w:val="0"/>
          <w:noProof/>
        </w:rPr>
        <w:t>7</w:t>
      </w:r>
      <w:r w:rsidRPr="00184867">
        <w:rPr>
          <w:rStyle w:val="Hervorhebung"/>
          <w:i w:val="0"/>
        </w:rPr>
        <w:fldChar w:fldCharType="end"/>
      </w:r>
    </w:p>
    <w:p w:rsidR="00C93F64" w:rsidRPr="00184867" w:rsidRDefault="00C93F64" w:rsidP="00C93F64">
      <w:pPr>
        <w:ind w:firstLine="709"/>
        <w:rPr>
          <w:rStyle w:val="Hervorhebung"/>
          <w:i w:val="0"/>
        </w:rPr>
      </w:pPr>
      <w:r w:rsidRPr="00A012D6">
        <w:rPr>
          <w:rStyle w:val="Hervorhebung"/>
          <w:b/>
          <w:i w:val="0"/>
        </w:rPr>
        <w:t>Qual</w:t>
      </w:r>
      <w:r>
        <w:rPr>
          <w:rStyle w:val="Hervorhebung"/>
          <w:b/>
          <w:i w:val="0"/>
        </w:rPr>
        <w:t>ifikationsphase (Q2) – Grundkurs</w:t>
      </w:r>
      <w:r>
        <w:rPr>
          <w:rStyle w:val="Hervorhebung"/>
          <w:i w:val="0"/>
        </w:rPr>
        <w:t>…………………………..........11</w:t>
      </w:r>
    </w:p>
    <w:p w:rsidR="00184867" w:rsidRPr="00184867" w:rsidRDefault="00EC15CD" w:rsidP="00C93F64">
      <w:pPr>
        <w:spacing w:line="360" w:lineRule="auto"/>
        <w:ind w:firstLine="709"/>
        <w:rPr>
          <w:rStyle w:val="Hervorhebung"/>
          <w:i w:val="0"/>
        </w:rPr>
      </w:pPr>
      <w:r w:rsidRPr="00A012D6">
        <w:rPr>
          <w:rStyle w:val="Hervorhebung"/>
          <w:b/>
          <w:i w:val="0"/>
        </w:rPr>
        <w:t>Qual</w:t>
      </w:r>
      <w:r w:rsidR="00AC46AC">
        <w:rPr>
          <w:rStyle w:val="Hervorhebung"/>
          <w:b/>
          <w:i w:val="0"/>
        </w:rPr>
        <w:t>ifikationsphase (Q2) – Grundkurs</w:t>
      </w:r>
      <w:r w:rsidR="00184867">
        <w:rPr>
          <w:rStyle w:val="Hervorhebung"/>
          <w:i w:val="0"/>
        </w:rPr>
        <w:t>…………………………...</w:t>
      </w:r>
      <w:r w:rsidR="00AC46AC">
        <w:rPr>
          <w:rStyle w:val="Hervorhebung"/>
          <w:i w:val="0"/>
        </w:rPr>
        <w:t>.......</w:t>
      </w:r>
      <w:r w:rsidRPr="00184867">
        <w:rPr>
          <w:rStyle w:val="Hervorhebung"/>
          <w:i w:val="0"/>
        </w:rPr>
        <w:fldChar w:fldCharType="begin"/>
      </w:r>
      <w:r w:rsidRPr="00184867">
        <w:rPr>
          <w:rStyle w:val="Hervorhebung"/>
          <w:i w:val="0"/>
        </w:rPr>
        <w:instrText xml:space="preserve"> PAGEREF _Toc451436002 \h </w:instrText>
      </w:r>
      <w:r w:rsidRPr="00184867">
        <w:rPr>
          <w:rStyle w:val="Hervorhebung"/>
          <w:i w:val="0"/>
        </w:rPr>
      </w:r>
      <w:r w:rsidRPr="00184867">
        <w:rPr>
          <w:rStyle w:val="Hervorhebung"/>
          <w:i w:val="0"/>
        </w:rPr>
        <w:fldChar w:fldCharType="separate"/>
      </w:r>
      <w:r w:rsidR="00D23D1A">
        <w:rPr>
          <w:rStyle w:val="Hervorhebung"/>
          <w:i w:val="0"/>
          <w:noProof/>
        </w:rPr>
        <w:t>14</w:t>
      </w:r>
      <w:r w:rsidRPr="00184867">
        <w:rPr>
          <w:rStyle w:val="Hervorhebung"/>
          <w:i w:val="0"/>
        </w:rPr>
        <w:fldChar w:fldCharType="end"/>
      </w:r>
    </w:p>
    <w:p w:rsidR="00EC15CD" w:rsidRPr="00C93F64" w:rsidRDefault="00EC15CD" w:rsidP="00184867">
      <w:pPr>
        <w:rPr>
          <w:rStyle w:val="Hervorhebung"/>
          <w:i w:val="0"/>
        </w:rPr>
      </w:pPr>
      <w:r w:rsidRPr="00A012D6">
        <w:rPr>
          <w:rStyle w:val="Hervorhebung"/>
        </w:rPr>
        <w:t>2.1.2</w:t>
      </w:r>
      <w:r w:rsidR="000773E6" w:rsidRPr="00A012D6">
        <w:rPr>
          <w:rStyle w:val="Hervorhebung"/>
        </w:rPr>
        <w:tab/>
      </w:r>
      <w:r w:rsidRPr="00A012D6">
        <w:rPr>
          <w:rStyle w:val="Hervorhebung"/>
        </w:rPr>
        <w:t>Konkretisierte Unterrichtsvorhaben</w:t>
      </w:r>
      <w:r w:rsidR="00184867">
        <w:rPr>
          <w:rStyle w:val="Hervorhebung"/>
          <w:i w:val="0"/>
        </w:rPr>
        <w:t>…………………………………...</w:t>
      </w:r>
      <w:r w:rsidR="00A012D6">
        <w:rPr>
          <w:rStyle w:val="Hervorhebung"/>
          <w:i w:val="0"/>
        </w:rPr>
        <w:t>..</w:t>
      </w:r>
      <w:r w:rsidR="00A012D6" w:rsidRPr="00C93F64">
        <w:rPr>
          <w:rStyle w:val="Hervorhebung"/>
          <w:i w:val="0"/>
        </w:rPr>
        <w:t>.</w:t>
      </w:r>
      <w:r w:rsidRPr="00C93F64">
        <w:rPr>
          <w:rStyle w:val="Hervorhebung"/>
          <w:i w:val="0"/>
        </w:rPr>
        <w:fldChar w:fldCharType="begin"/>
      </w:r>
      <w:r w:rsidRPr="00C93F64">
        <w:rPr>
          <w:rStyle w:val="Hervorhebung"/>
          <w:i w:val="0"/>
        </w:rPr>
        <w:instrText xml:space="preserve"> PAGEREF _Toc451436003 \h </w:instrText>
      </w:r>
      <w:r w:rsidRPr="00C93F64">
        <w:rPr>
          <w:rStyle w:val="Hervorhebung"/>
          <w:i w:val="0"/>
        </w:rPr>
      </w:r>
      <w:r w:rsidRPr="00C93F64">
        <w:rPr>
          <w:rStyle w:val="Hervorhebung"/>
          <w:i w:val="0"/>
        </w:rPr>
        <w:fldChar w:fldCharType="separate"/>
      </w:r>
      <w:r w:rsidR="00D23D1A">
        <w:rPr>
          <w:rStyle w:val="Hervorhebung"/>
          <w:i w:val="0"/>
          <w:noProof/>
        </w:rPr>
        <w:t>18</w:t>
      </w:r>
      <w:r w:rsidRPr="00C93F64">
        <w:rPr>
          <w:rStyle w:val="Hervorhebung"/>
          <w:i w:val="0"/>
        </w:rPr>
        <w:fldChar w:fldCharType="end"/>
      </w:r>
    </w:p>
    <w:p w:rsidR="00184867" w:rsidRPr="00184867" w:rsidRDefault="00184867" w:rsidP="00184867">
      <w:pPr>
        <w:rPr>
          <w:rStyle w:val="Hervorhebung"/>
          <w:i w:val="0"/>
        </w:rPr>
      </w:pPr>
    </w:p>
    <w:p w:rsidR="00EC15CD" w:rsidRPr="00184867" w:rsidRDefault="00EC15CD" w:rsidP="00184867">
      <w:pPr>
        <w:rPr>
          <w:rStyle w:val="Hervorhebung"/>
          <w:i w:val="0"/>
        </w:rPr>
      </w:pPr>
      <w:r w:rsidRPr="00184867">
        <w:rPr>
          <w:rStyle w:val="Hervorhebung"/>
          <w:i w:val="0"/>
        </w:rPr>
        <w:t xml:space="preserve">2.2 </w:t>
      </w:r>
      <w:r w:rsidR="00411DE9" w:rsidRPr="00184867">
        <w:rPr>
          <w:rStyle w:val="Hervorhebung"/>
          <w:i w:val="0"/>
        </w:rPr>
        <w:tab/>
      </w:r>
      <w:r w:rsidRPr="00184867">
        <w:rPr>
          <w:rStyle w:val="Hervorhebung"/>
          <w:i w:val="0"/>
        </w:rPr>
        <w:t>Grundsätze der fachmethodischen und fachdidaktischen Arbeit</w:t>
      </w:r>
      <w:r w:rsidR="00184867">
        <w:rPr>
          <w:rStyle w:val="Hervorhebung"/>
          <w:i w:val="0"/>
        </w:rPr>
        <w:t>……...</w:t>
      </w:r>
      <w:r w:rsidR="00A012D6">
        <w:rPr>
          <w:rStyle w:val="Hervorhebung"/>
          <w:i w:val="0"/>
        </w:rPr>
        <w:t>...</w:t>
      </w:r>
      <w:r w:rsidRPr="00184867">
        <w:rPr>
          <w:rStyle w:val="Hervorhebung"/>
          <w:i w:val="0"/>
        </w:rPr>
        <w:fldChar w:fldCharType="begin"/>
      </w:r>
      <w:r w:rsidRPr="00184867">
        <w:rPr>
          <w:rStyle w:val="Hervorhebung"/>
          <w:i w:val="0"/>
        </w:rPr>
        <w:instrText xml:space="preserve"> PAGEREF _Toc451436004 \h </w:instrText>
      </w:r>
      <w:r w:rsidRPr="00184867">
        <w:rPr>
          <w:rStyle w:val="Hervorhebung"/>
          <w:i w:val="0"/>
        </w:rPr>
      </w:r>
      <w:r w:rsidRPr="00184867">
        <w:rPr>
          <w:rStyle w:val="Hervorhebung"/>
          <w:i w:val="0"/>
        </w:rPr>
        <w:fldChar w:fldCharType="separate"/>
      </w:r>
      <w:r w:rsidR="00D23D1A">
        <w:rPr>
          <w:rStyle w:val="Hervorhebung"/>
          <w:i w:val="0"/>
          <w:noProof/>
        </w:rPr>
        <w:t>29</w:t>
      </w:r>
      <w:r w:rsidRPr="00184867">
        <w:rPr>
          <w:rStyle w:val="Hervorhebung"/>
          <w:i w:val="0"/>
        </w:rPr>
        <w:fldChar w:fldCharType="end"/>
      </w:r>
    </w:p>
    <w:p w:rsidR="00184867" w:rsidRPr="00184867" w:rsidRDefault="00184867" w:rsidP="00184867">
      <w:pPr>
        <w:rPr>
          <w:rStyle w:val="Hervorhebung"/>
          <w:i w:val="0"/>
        </w:rPr>
      </w:pPr>
    </w:p>
    <w:p w:rsidR="00EC15CD" w:rsidRPr="00184867" w:rsidRDefault="00EC15CD" w:rsidP="00184867">
      <w:pPr>
        <w:rPr>
          <w:rStyle w:val="Hervorhebung"/>
          <w:i w:val="0"/>
        </w:rPr>
      </w:pPr>
      <w:r w:rsidRPr="00184867">
        <w:rPr>
          <w:rStyle w:val="Hervorhebung"/>
          <w:i w:val="0"/>
        </w:rPr>
        <w:t>2.3</w:t>
      </w:r>
      <w:r w:rsidRPr="00184867">
        <w:rPr>
          <w:rStyle w:val="Hervorhebung"/>
          <w:i w:val="0"/>
        </w:rPr>
        <w:tab/>
        <w:t>Grundsätze der Leistungsbewertung und Leistungsrückmeldung</w:t>
      </w:r>
      <w:r w:rsidR="00A012D6">
        <w:rPr>
          <w:rStyle w:val="Hervorhebung"/>
          <w:i w:val="0"/>
        </w:rPr>
        <w:t>……….</w:t>
      </w:r>
      <w:r w:rsidRPr="00184867">
        <w:rPr>
          <w:rStyle w:val="Hervorhebung"/>
          <w:i w:val="0"/>
        </w:rPr>
        <w:fldChar w:fldCharType="begin"/>
      </w:r>
      <w:r w:rsidRPr="00184867">
        <w:rPr>
          <w:rStyle w:val="Hervorhebung"/>
          <w:i w:val="0"/>
        </w:rPr>
        <w:instrText xml:space="preserve"> PAGEREF _Toc451436005 \h </w:instrText>
      </w:r>
      <w:r w:rsidRPr="00184867">
        <w:rPr>
          <w:rStyle w:val="Hervorhebung"/>
          <w:i w:val="0"/>
        </w:rPr>
      </w:r>
      <w:r w:rsidRPr="00184867">
        <w:rPr>
          <w:rStyle w:val="Hervorhebung"/>
          <w:i w:val="0"/>
        </w:rPr>
        <w:fldChar w:fldCharType="separate"/>
      </w:r>
      <w:r w:rsidR="00D23D1A">
        <w:rPr>
          <w:rStyle w:val="Hervorhebung"/>
          <w:i w:val="0"/>
          <w:noProof/>
        </w:rPr>
        <w:t>31</w:t>
      </w:r>
      <w:r w:rsidRPr="00184867">
        <w:rPr>
          <w:rStyle w:val="Hervorhebung"/>
          <w:i w:val="0"/>
        </w:rPr>
        <w:fldChar w:fldCharType="end"/>
      </w:r>
    </w:p>
    <w:p w:rsidR="00184867" w:rsidRPr="00184867" w:rsidRDefault="00184867" w:rsidP="00184867">
      <w:pPr>
        <w:rPr>
          <w:rStyle w:val="Hervorhebung"/>
          <w:i w:val="0"/>
        </w:rPr>
      </w:pPr>
    </w:p>
    <w:p w:rsidR="00EC15CD" w:rsidRDefault="00EC15CD" w:rsidP="00184867">
      <w:pPr>
        <w:rPr>
          <w:rStyle w:val="Hervorhebung"/>
          <w:i w:val="0"/>
        </w:rPr>
      </w:pPr>
      <w:r w:rsidRPr="00184867">
        <w:rPr>
          <w:rStyle w:val="Hervorhebung"/>
          <w:i w:val="0"/>
        </w:rPr>
        <w:t>2.4</w:t>
      </w:r>
      <w:r w:rsidRPr="00184867">
        <w:rPr>
          <w:rStyle w:val="Hervorhebung"/>
          <w:i w:val="0"/>
        </w:rPr>
        <w:tab/>
        <w:t>Lehr- und Lernmittel</w:t>
      </w:r>
      <w:r w:rsidR="00A012D6">
        <w:rPr>
          <w:rStyle w:val="Hervorhebung"/>
          <w:i w:val="0"/>
        </w:rPr>
        <w:t>……………………………………………………..</w:t>
      </w:r>
      <w:r w:rsidRPr="00184867">
        <w:rPr>
          <w:rStyle w:val="Hervorhebung"/>
          <w:i w:val="0"/>
        </w:rPr>
        <w:fldChar w:fldCharType="begin"/>
      </w:r>
      <w:r w:rsidRPr="00184867">
        <w:rPr>
          <w:rStyle w:val="Hervorhebung"/>
          <w:i w:val="0"/>
        </w:rPr>
        <w:instrText xml:space="preserve"> PAGEREF _Toc451436006 \h </w:instrText>
      </w:r>
      <w:r w:rsidRPr="00184867">
        <w:rPr>
          <w:rStyle w:val="Hervorhebung"/>
          <w:i w:val="0"/>
        </w:rPr>
      </w:r>
      <w:r w:rsidRPr="00184867">
        <w:rPr>
          <w:rStyle w:val="Hervorhebung"/>
          <w:i w:val="0"/>
        </w:rPr>
        <w:fldChar w:fldCharType="separate"/>
      </w:r>
      <w:r w:rsidR="00D23D1A">
        <w:rPr>
          <w:rStyle w:val="Hervorhebung"/>
          <w:i w:val="0"/>
          <w:noProof/>
        </w:rPr>
        <w:t>36</w:t>
      </w:r>
      <w:r w:rsidRPr="00184867">
        <w:rPr>
          <w:rStyle w:val="Hervorhebung"/>
          <w:i w:val="0"/>
        </w:rPr>
        <w:fldChar w:fldCharType="end"/>
      </w:r>
    </w:p>
    <w:p w:rsidR="00A012D6" w:rsidRPr="00184867" w:rsidRDefault="00A012D6" w:rsidP="00184867">
      <w:pPr>
        <w:rPr>
          <w:rStyle w:val="Hervorhebung"/>
          <w:i w:val="0"/>
        </w:rPr>
      </w:pPr>
    </w:p>
    <w:p w:rsidR="00EC15CD" w:rsidRDefault="00EC15CD" w:rsidP="00184867">
      <w:pPr>
        <w:rPr>
          <w:rStyle w:val="Hervorhebung"/>
          <w:i w:val="0"/>
        </w:rPr>
      </w:pPr>
      <w:r w:rsidRPr="00A012D6">
        <w:rPr>
          <w:rStyle w:val="Hervorhebung"/>
          <w:b/>
          <w:i w:val="0"/>
        </w:rPr>
        <w:t>3</w:t>
      </w:r>
      <w:r w:rsidRPr="00A012D6">
        <w:rPr>
          <w:rStyle w:val="Hervorhebung"/>
          <w:b/>
          <w:i w:val="0"/>
        </w:rPr>
        <w:tab/>
        <w:t>Entscheidungen zu fach- und unterrichtsübergreifenden Fragen</w:t>
      </w:r>
      <w:r w:rsidR="00A012D6">
        <w:rPr>
          <w:rStyle w:val="Hervorhebung"/>
          <w:i w:val="0"/>
        </w:rPr>
        <w:t>…..</w:t>
      </w:r>
      <w:r w:rsidRPr="00184867">
        <w:rPr>
          <w:rStyle w:val="Hervorhebung"/>
          <w:i w:val="0"/>
        </w:rPr>
        <w:fldChar w:fldCharType="begin"/>
      </w:r>
      <w:r w:rsidRPr="00184867">
        <w:rPr>
          <w:rStyle w:val="Hervorhebung"/>
          <w:i w:val="0"/>
        </w:rPr>
        <w:instrText xml:space="preserve"> PAGEREF _Toc451436008 \h </w:instrText>
      </w:r>
      <w:r w:rsidRPr="00184867">
        <w:rPr>
          <w:rStyle w:val="Hervorhebung"/>
          <w:i w:val="0"/>
        </w:rPr>
      </w:r>
      <w:r w:rsidRPr="00184867">
        <w:rPr>
          <w:rStyle w:val="Hervorhebung"/>
          <w:i w:val="0"/>
        </w:rPr>
        <w:fldChar w:fldCharType="separate"/>
      </w:r>
      <w:r w:rsidR="00D23D1A">
        <w:rPr>
          <w:rStyle w:val="Hervorhebung"/>
          <w:i w:val="0"/>
          <w:noProof/>
        </w:rPr>
        <w:t>37</w:t>
      </w:r>
      <w:r w:rsidRPr="00184867">
        <w:rPr>
          <w:rStyle w:val="Hervorhebung"/>
          <w:i w:val="0"/>
        </w:rPr>
        <w:fldChar w:fldCharType="end"/>
      </w:r>
    </w:p>
    <w:p w:rsidR="00A012D6" w:rsidRPr="00184867" w:rsidRDefault="00A012D6" w:rsidP="00184867">
      <w:pPr>
        <w:rPr>
          <w:rStyle w:val="Hervorhebung"/>
          <w:i w:val="0"/>
        </w:rPr>
      </w:pPr>
    </w:p>
    <w:p w:rsidR="00EC15CD" w:rsidRPr="00184867" w:rsidRDefault="00EC15CD" w:rsidP="00184867">
      <w:pPr>
        <w:rPr>
          <w:rStyle w:val="Hervorhebung"/>
          <w:i w:val="0"/>
        </w:rPr>
      </w:pPr>
      <w:r w:rsidRPr="00A012D6">
        <w:rPr>
          <w:rStyle w:val="Hervorhebung"/>
          <w:b/>
          <w:i w:val="0"/>
        </w:rPr>
        <w:t>4</w:t>
      </w:r>
      <w:r w:rsidRPr="00A012D6">
        <w:rPr>
          <w:rStyle w:val="Hervorhebung"/>
          <w:b/>
          <w:i w:val="0"/>
        </w:rPr>
        <w:tab/>
        <w:t>Qualitätssicherung und Evaluation</w:t>
      </w:r>
      <w:r w:rsidR="00A012D6">
        <w:rPr>
          <w:rStyle w:val="Hervorhebung"/>
          <w:i w:val="0"/>
        </w:rPr>
        <w:t>……………………………………</w:t>
      </w:r>
      <w:r w:rsidRPr="00184867">
        <w:rPr>
          <w:rStyle w:val="Hervorhebung"/>
          <w:i w:val="0"/>
        </w:rPr>
        <w:fldChar w:fldCharType="begin"/>
      </w:r>
      <w:r w:rsidRPr="00184867">
        <w:rPr>
          <w:rStyle w:val="Hervorhebung"/>
          <w:i w:val="0"/>
        </w:rPr>
        <w:instrText xml:space="preserve"> PAGEREF _Toc451436009 \h </w:instrText>
      </w:r>
      <w:r w:rsidRPr="00184867">
        <w:rPr>
          <w:rStyle w:val="Hervorhebung"/>
          <w:i w:val="0"/>
        </w:rPr>
      </w:r>
      <w:r w:rsidRPr="00184867">
        <w:rPr>
          <w:rStyle w:val="Hervorhebung"/>
          <w:i w:val="0"/>
        </w:rPr>
        <w:fldChar w:fldCharType="separate"/>
      </w:r>
      <w:r w:rsidR="00D23D1A">
        <w:rPr>
          <w:rStyle w:val="Hervorhebung"/>
          <w:i w:val="0"/>
          <w:noProof/>
        </w:rPr>
        <w:t>39</w:t>
      </w:r>
      <w:r w:rsidRPr="00184867">
        <w:rPr>
          <w:rStyle w:val="Hervorhebung"/>
          <w:i w:val="0"/>
        </w:rPr>
        <w:fldChar w:fldCharType="end"/>
      </w:r>
    </w:p>
    <w:p w:rsidR="009B2C11" w:rsidRDefault="001637A5" w:rsidP="00184867">
      <w:r w:rsidRPr="00184867">
        <w:rPr>
          <w:rStyle w:val="Hervorhebung"/>
          <w:i w:val="0"/>
        </w:rPr>
        <w:fldChar w:fldCharType="end"/>
      </w:r>
    </w:p>
    <w:p w:rsidR="009B2C11" w:rsidRDefault="009B2C11">
      <w:pPr>
        <w:tabs>
          <w:tab w:val="right" w:leader="dot" w:pos="8787"/>
        </w:tabs>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411DE9" w:rsidRDefault="00411DE9">
      <w:pPr>
        <w:rPr>
          <w:rFonts w:cs="Times New Roman"/>
        </w:rPr>
      </w:pPr>
    </w:p>
    <w:p w:rsidR="00A012D6" w:rsidRDefault="00A012D6">
      <w:pPr>
        <w:rPr>
          <w:rFonts w:cs="Times New Roman"/>
        </w:rPr>
      </w:pPr>
    </w:p>
    <w:p w:rsidR="00A012D6" w:rsidRDefault="00A012D6">
      <w:pPr>
        <w:rPr>
          <w:rFonts w:cs="Times New Roman"/>
        </w:rPr>
      </w:pPr>
    </w:p>
    <w:p w:rsidR="00A012D6" w:rsidRDefault="00A012D6">
      <w:pPr>
        <w:rPr>
          <w:rFonts w:cs="Times New Roman"/>
        </w:rPr>
      </w:pPr>
    </w:p>
    <w:p w:rsidR="00A012D6" w:rsidRDefault="00A012D6">
      <w:pPr>
        <w:rPr>
          <w:rFonts w:cs="Times New Roman"/>
        </w:rPr>
      </w:pPr>
    </w:p>
    <w:p w:rsidR="00411DE9" w:rsidRDefault="00411DE9">
      <w:pPr>
        <w:rPr>
          <w:rFonts w:cs="Times New Roman"/>
        </w:rPr>
      </w:pPr>
    </w:p>
    <w:p w:rsidR="009B2C11" w:rsidRDefault="009B2C11">
      <w:pPr>
        <w:rPr>
          <w:rFonts w:cs="Times New Roman"/>
        </w:rPr>
      </w:pPr>
    </w:p>
    <w:p w:rsidR="009B2C11" w:rsidRDefault="009B2C11">
      <w:pPr>
        <w:rPr>
          <w:rFonts w:cs="Times New Roman"/>
        </w:rPr>
      </w:pPr>
    </w:p>
    <w:p w:rsidR="009B2C11" w:rsidRDefault="009B2C11" w:rsidP="00411DE9">
      <w:pPr>
        <w:pStyle w:val="berschrift1"/>
        <w:numPr>
          <w:ilvl w:val="0"/>
          <w:numId w:val="0"/>
        </w:numPr>
        <w:rPr>
          <w:rFonts w:cs="Times New Roman"/>
        </w:rPr>
      </w:pPr>
      <w:bookmarkStart w:id="0" w:name="_Toc451435997"/>
      <w:r>
        <w:rPr>
          <w:rFonts w:cs="Times New Roman"/>
          <w:bCs/>
          <w:sz w:val="28"/>
          <w:szCs w:val="50"/>
        </w:rPr>
        <w:lastRenderedPageBreak/>
        <w:t>1</w:t>
      </w:r>
      <w:r>
        <w:rPr>
          <w:rFonts w:cs="Times New Roman"/>
          <w:bCs/>
          <w:sz w:val="28"/>
          <w:szCs w:val="50"/>
        </w:rPr>
        <w:tab/>
        <w:t>Rahmenbedingungen der fachlichen Arbeit</w:t>
      </w:r>
      <w:bookmarkEnd w:id="0"/>
    </w:p>
    <w:p w:rsidR="0041531E" w:rsidRDefault="0052381C" w:rsidP="00202323">
      <w:pPr>
        <w:pStyle w:val="Textkrper"/>
        <w:jc w:val="both"/>
        <w:rPr>
          <w:rFonts w:cs="Times New Roman"/>
        </w:rPr>
      </w:pPr>
      <w:r>
        <w:rPr>
          <w:rFonts w:cs="Times New Roman"/>
        </w:rPr>
        <w:t>Die Hermann-Runge-Gesamtschule</w:t>
      </w:r>
      <w:r w:rsidR="0041531E">
        <w:rPr>
          <w:rFonts w:cs="Times New Roman"/>
        </w:rPr>
        <w:t xml:space="preserve"> liegt im Zentrum von Moers und wird sowohl von Schülerinnen und Schülern aus Moers als auch aus den umliegenden Städten </w:t>
      </w:r>
      <w:r>
        <w:rPr>
          <w:rFonts w:cs="Times New Roman"/>
        </w:rPr>
        <w:t xml:space="preserve">besucht. An der Hermann-Runge-Gesamtschule </w:t>
      </w:r>
      <w:r w:rsidR="0041531E">
        <w:rPr>
          <w:rFonts w:cs="Times New Roman"/>
        </w:rPr>
        <w:t>wird</w:t>
      </w:r>
      <w:r w:rsidR="00A87057">
        <w:rPr>
          <w:rFonts w:cs="Times New Roman"/>
        </w:rPr>
        <w:t xml:space="preserve"> das</w:t>
      </w:r>
      <w:r w:rsidR="0041531E">
        <w:rPr>
          <w:rFonts w:cs="Times New Roman"/>
        </w:rPr>
        <w:t xml:space="preserve"> Fach Praktische Philosophie  ab der Jahrgangsstufe 7 durchgängig angeboten. In den Jahrgangsstufen 5 und 6 </w:t>
      </w:r>
      <w:r w:rsidR="00A87057">
        <w:rPr>
          <w:rFonts w:cs="Times New Roman"/>
        </w:rPr>
        <w:t xml:space="preserve">findet </w:t>
      </w:r>
      <w:r>
        <w:rPr>
          <w:rFonts w:cs="Times New Roman"/>
        </w:rPr>
        <w:t>statt „Praktischer Philosophie“ eine „Sonstige Förderung“ statt.</w:t>
      </w:r>
    </w:p>
    <w:p w:rsidR="009B2C11" w:rsidRDefault="0041531E" w:rsidP="00202323">
      <w:pPr>
        <w:pStyle w:val="Textkrper"/>
        <w:jc w:val="both"/>
        <w:rPr>
          <w:rFonts w:cs="Times New Roman"/>
        </w:rPr>
      </w:pPr>
      <w:r>
        <w:rPr>
          <w:rFonts w:cs="Times New Roman"/>
        </w:rPr>
        <w:t>In</w:t>
      </w:r>
      <w:r w:rsidR="0052381C">
        <w:rPr>
          <w:rFonts w:cs="Times New Roman"/>
        </w:rPr>
        <w:t xml:space="preserve"> den Jahrgangsstufen 5 bis 10 </w:t>
      </w:r>
      <w:r>
        <w:rPr>
          <w:rFonts w:cs="Times New Roman"/>
        </w:rPr>
        <w:t>lie</w:t>
      </w:r>
      <w:r w:rsidR="0052381C">
        <w:rPr>
          <w:rFonts w:cs="Times New Roman"/>
        </w:rPr>
        <w:t xml:space="preserve">gt der Religionsunterricht </w:t>
      </w:r>
      <w:r>
        <w:rPr>
          <w:rFonts w:cs="Times New Roman"/>
        </w:rPr>
        <w:t>parall</w:t>
      </w:r>
      <w:r w:rsidR="0052381C">
        <w:rPr>
          <w:rFonts w:cs="Times New Roman"/>
        </w:rPr>
        <w:t xml:space="preserve">el im Stundenplan. Teilweise </w:t>
      </w:r>
      <w:r>
        <w:rPr>
          <w:rFonts w:cs="Times New Roman"/>
        </w:rPr>
        <w:t xml:space="preserve">gibt es </w:t>
      </w:r>
      <w:r w:rsidR="009072F9">
        <w:rPr>
          <w:rFonts w:cs="Times New Roman"/>
        </w:rPr>
        <w:t xml:space="preserve">hier </w:t>
      </w:r>
      <w:r>
        <w:rPr>
          <w:rFonts w:cs="Times New Roman"/>
        </w:rPr>
        <w:t>pro Jahrgangsstufe recht große Kurse in Praktisch</w:t>
      </w:r>
      <w:r w:rsidR="0052381C">
        <w:rPr>
          <w:rFonts w:cs="Times New Roman"/>
        </w:rPr>
        <w:t xml:space="preserve">er Philosophie mit ca. 25-30 </w:t>
      </w:r>
      <w:r>
        <w:rPr>
          <w:rFonts w:cs="Times New Roman"/>
        </w:rPr>
        <w:t>Schülerinnen und Schülern</w:t>
      </w:r>
      <w:r w:rsidR="0052381C">
        <w:rPr>
          <w:rFonts w:cs="Times New Roman"/>
        </w:rPr>
        <w:t>.</w:t>
      </w:r>
    </w:p>
    <w:p w:rsidR="0041531E" w:rsidRDefault="0041531E" w:rsidP="00202323">
      <w:pPr>
        <w:pStyle w:val="Textkrper"/>
        <w:jc w:val="both"/>
        <w:rPr>
          <w:rFonts w:cs="Times New Roman"/>
        </w:rPr>
      </w:pPr>
      <w:r>
        <w:rPr>
          <w:rFonts w:cs="Times New Roman"/>
        </w:rPr>
        <w:t xml:space="preserve">In der gymnasialen Oberstufe </w:t>
      </w:r>
      <w:r w:rsidR="003A5E24">
        <w:rPr>
          <w:rFonts w:cs="Times New Roman"/>
        </w:rPr>
        <w:t>besitzt das Fach Philosophie durch die parallele Blockung aller Religions- und Philosophiekurse in erster Linie den Status als Alternative zum Religionsunterricht. Hier gibt es in a</w:t>
      </w:r>
      <w:r w:rsidR="00B41DCA">
        <w:rPr>
          <w:rFonts w:cs="Times New Roman"/>
        </w:rPr>
        <w:t xml:space="preserve">llen drei Jahrgangsstufen </w:t>
      </w:r>
      <w:r w:rsidR="0052381C">
        <w:rPr>
          <w:rFonts w:cs="Times New Roman"/>
        </w:rPr>
        <w:t xml:space="preserve">in der Regel einen </w:t>
      </w:r>
      <w:r w:rsidR="00B41DCA">
        <w:rPr>
          <w:rFonts w:cs="Times New Roman"/>
        </w:rPr>
        <w:t>Grundk</w:t>
      </w:r>
      <w:r w:rsidR="0052381C">
        <w:rPr>
          <w:rFonts w:cs="Times New Roman"/>
        </w:rPr>
        <w:t>urs mit jeweils 25</w:t>
      </w:r>
      <w:r w:rsidR="003A5E24">
        <w:rPr>
          <w:rFonts w:cs="Times New Roman"/>
        </w:rPr>
        <w:t xml:space="preserve"> bis 30 Teilnehmern, wobei die Anzahl der Schülerinnen und Schüler, die das Fach Philosophie weiter belegen in aller Regel in der Q2 etwas geringer ist als in der Q1.</w:t>
      </w:r>
      <w:r w:rsidR="00B41DCA">
        <w:rPr>
          <w:rFonts w:cs="Times New Roman"/>
        </w:rPr>
        <w:t xml:space="preserve"> Ein Leistungskurs wird nicht eingerichtet.</w:t>
      </w:r>
      <w:r w:rsidR="00D54CE4">
        <w:rPr>
          <w:rFonts w:cs="Times New Roman"/>
        </w:rPr>
        <w:t xml:space="preserve"> Im Schuljahr 2018/19 haben erstmalig ca. 60 Schülerinnen und Schüler das Fach Philosophie gewählt, so dass zwei Grundkurse eingerichtet werden.</w:t>
      </w:r>
    </w:p>
    <w:p w:rsidR="00B41DCA" w:rsidRDefault="00B41DCA" w:rsidP="00202323">
      <w:pPr>
        <w:pStyle w:val="Textkrper"/>
        <w:jc w:val="both"/>
        <w:rPr>
          <w:rFonts w:cs="Times New Roman"/>
        </w:rPr>
      </w:pPr>
      <w:r>
        <w:rPr>
          <w:rFonts w:cs="Times New Roman"/>
        </w:rPr>
        <w:t>Die Anzahl derjenigen Schülerinnen und Schüler, die Philosophie als Klausurfach belegen, liegt in jeder Ja</w:t>
      </w:r>
      <w:r w:rsidR="0052381C">
        <w:rPr>
          <w:rFonts w:cs="Times New Roman"/>
        </w:rPr>
        <w:t>hrgangsstufe pro Kurs bei etwa 5 bis 10</w:t>
      </w:r>
      <w:r>
        <w:rPr>
          <w:rFonts w:cs="Times New Roman"/>
        </w:rPr>
        <w:t xml:space="preserve"> Schülerinnen und Schülern. Die meisten Schülerinnen und Schüler, die Philosophie in der Einführungsphase als schriftliches Fach belegen, wählen es auch </w:t>
      </w:r>
      <w:r w:rsidR="0052381C">
        <w:rPr>
          <w:rFonts w:cs="Times New Roman"/>
        </w:rPr>
        <w:t xml:space="preserve">in der Regel </w:t>
      </w:r>
      <w:r>
        <w:rPr>
          <w:rFonts w:cs="Times New Roman"/>
        </w:rPr>
        <w:t>al</w:t>
      </w:r>
      <w:r w:rsidR="0052381C">
        <w:rPr>
          <w:rFonts w:cs="Times New Roman"/>
        </w:rPr>
        <w:t xml:space="preserve">s Abiturfach, wobei die </w:t>
      </w:r>
      <w:r>
        <w:rPr>
          <w:rFonts w:cs="Times New Roman"/>
        </w:rPr>
        <w:t xml:space="preserve">Schülerinnen und Schüler das Fach </w:t>
      </w:r>
      <w:r w:rsidR="0052381C">
        <w:rPr>
          <w:rFonts w:cs="Times New Roman"/>
        </w:rPr>
        <w:t xml:space="preserve">sowohl </w:t>
      </w:r>
      <w:r>
        <w:rPr>
          <w:rFonts w:cs="Times New Roman"/>
        </w:rPr>
        <w:t xml:space="preserve">als </w:t>
      </w:r>
      <w:r w:rsidR="0052381C">
        <w:rPr>
          <w:rFonts w:cs="Times New Roman"/>
        </w:rPr>
        <w:t xml:space="preserve">drittes als auch </w:t>
      </w:r>
      <w:r>
        <w:rPr>
          <w:rFonts w:cs="Times New Roman"/>
        </w:rPr>
        <w:t xml:space="preserve">viertes Abiturfach wählen. </w:t>
      </w:r>
    </w:p>
    <w:p w:rsidR="009072F9" w:rsidRDefault="009072F9" w:rsidP="00202323">
      <w:pPr>
        <w:pStyle w:val="Textkrper"/>
        <w:jc w:val="both"/>
        <w:rPr>
          <w:rFonts w:cs="Times New Roman"/>
        </w:rPr>
      </w:pPr>
      <w:r>
        <w:t>Im Rahmen des Schulprogramms übernimmt das Fach eine Aufgabe im Bereich der Werteerziehung, insoweit eine grundsätzliche Reflexion auf für das menschliche Zusammenleben unabdingbare Moralvorstellungen eine seiner wesentlichen Unterrichtsdimensionen darstellt. Seine Ausrichtung am rationalen Diskurs, der von Schülerinnen und Schülern mit ganz unterschiedlichen Wertvorstellungen und Weltanschauungen eine sachorientierte, von gegenseitiger Achtung getragene Auseinandersetzung um tragfähige normative Vorstellungen verlangt, lässt den Philosophieunterricht zu einem Ort werden, an dem Werteerziehung konkret erfahrbar werden kann.</w:t>
      </w:r>
    </w:p>
    <w:p w:rsidR="00B41DCA" w:rsidRDefault="009072F9" w:rsidP="00202323">
      <w:pPr>
        <w:pStyle w:val="Textkrper"/>
        <w:jc w:val="both"/>
        <w:rPr>
          <w:rFonts w:cs="Times New Roman"/>
        </w:rPr>
      </w:pPr>
      <w:r>
        <w:rPr>
          <w:rFonts w:cs="Times New Roman"/>
        </w:rPr>
        <w:t>Die Fachgruppe besteht momentan aus einer Philosophielehrerin und eine</w:t>
      </w:r>
      <w:r w:rsidR="0052381C">
        <w:rPr>
          <w:rFonts w:cs="Times New Roman"/>
        </w:rPr>
        <w:t>m Philosophielehrer, sowie eines Kollegen, der</w:t>
      </w:r>
      <w:r>
        <w:rPr>
          <w:rFonts w:cs="Times New Roman"/>
        </w:rPr>
        <w:t xml:space="preserve"> fachfremd das Fach Praktische Philosophie in der Sekundarstufe I unt</w:t>
      </w:r>
      <w:r w:rsidR="00A87057">
        <w:rPr>
          <w:rFonts w:cs="Times New Roman"/>
        </w:rPr>
        <w:t xml:space="preserve">errichtet, und einer Kollegin, die fachfremd Philosophie in der EF unterrichtet. </w:t>
      </w:r>
      <w:r>
        <w:rPr>
          <w:rFonts w:cs="Times New Roman"/>
        </w:rPr>
        <w:t>Durch diese sehr überschaubare Größe der Fachschaft stehen alle Kolleginnen und Kollegen in einem permanenten Austausch und tauschen regelmäßig ihre Erfahrungen und Unterrichtsmaterialien mit einander aus.</w:t>
      </w:r>
    </w:p>
    <w:p w:rsidR="00132CB8" w:rsidRDefault="009072F9" w:rsidP="00202323">
      <w:pPr>
        <w:pStyle w:val="Textkrper"/>
        <w:jc w:val="both"/>
        <w:rPr>
          <w:rFonts w:cs="Times New Roman"/>
        </w:rPr>
      </w:pPr>
      <w:r>
        <w:rPr>
          <w:rFonts w:cs="Times New Roman"/>
        </w:rPr>
        <w:lastRenderedPageBreak/>
        <w:t xml:space="preserve">Um die </w:t>
      </w:r>
      <w:r w:rsidR="00132CB8">
        <w:rPr>
          <w:rFonts w:cs="Times New Roman"/>
        </w:rPr>
        <w:t xml:space="preserve">Kompetenzen der Schülerinnen und Schüler auf der Grundlage der vom Lehrplan festgelegten Inhaltsfelder systematisch und kontinuierlich aufzubauen, wird zudem zum Schuljahr 2016/2017 für alle Jahrgangsstufen der Sekundarstufe II das Lehrwerk philo aus dem Buchner-Verlag eingeführt. </w:t>
      </w:r>
    </w:p>
    <w:p w:rsidR="00132CB8" w:rsidRDefault="00132CB8" w:rsidP="00202323">
      <w:pPr>
        <w:pStyle w:val="Textkrper"/>
        <w:jc w:val="both"/>
        <w:rPr>
          <w:rFonts w:cs="Times New Roman"/>
        </w:rPr>
      </w:pPr>
      <w:r>
        <w:rPr>
          <w:rFonts w:cs="Times New Roman"/>
        </w:rPr>
        <w:t>Je nach Lage der Philosophiestunden im Stundenplan wird der Philosophieunterricht in einer Einzel- und einer Doppelstu</w:t>
      </w:r>
      <w:r w:rsidR="0052381C">
        <w:rPr>
          <w:rFonts w:cs="Times New Roman"/>
        </w:rPr>
        <w:t xml:space="preserve">nde im Vormittagsbereich und </w:t>
      </w:r>
      <w:r w:rsidR="00A473A8">
        <w:rPr>
          <w:rFonts w:cs="Times New Roman"/>
        </w:rPr>
        <w:t xml:space="preserve">häufig </w:t>
      </w:r>
      <w:r>
        <w:rPr>
          <w:rFonts w:cs="Times New Roman"/>
        </w:rPr>
        <w:t>im Nachmittagsbereich</w:t>
      </w:r>
      <w:r w:rsidR="0052381C">
        <w:rPr>
          <w:rFonts w:cs="Times New Roman"/>
        </w:rPr>
        <w:t xml:space="preserve"> erteilt. Die</w:t>
      </w:r>
      <w:r>
        <w:rPr>
          <w:rFonts w:cs="Times New Roman"/>
        </w:rPr>
        <w:t xml:space="preserve"> Doppelstunden ermöglichen ein kooperatives Erarbeiten der Unterrichtsinhalte.</w:t>
      </w:r>
    </w:p>
    <w:p w:rsidR="009B2C11" w:rsidRDefault="009B2C11" w:rsidP="00D54CE4">
      <w:pPr>
        <w:pStyle w:val="berschrift1"/>
        <w:pageBreakBefore/>
        <w:numPr>
          <w:ilvl w:val="0"/>
          <w:numId w:val="0"/>
        </w:numPr>
        <w:rPr>
          <w:rFonts w:cs="Times New Roman"/>
        </w:rPr>
      </w:pPr>
      <w:bookmarkStart w:id="1" w:name="_Toc451435998"/>
      <w:r>
        <w:rPr>
          <w:rFonts w:cs="Times New Roman"/>
          <w:bCs/>
          <w:sz w:val="28"/>
        </w:rPr>
        <w:lastRenderedPageBreak/>
        <w:t>2</w:t>
      </w:r>
      <w:r>
        <w:rPr>
          <w:rFonts w:cs="Times New Roman"/>
          <w:bCs/>
          <w:sz w:val="28"/>
        </w:rPr>
        <w:tab/>
        <w:t>Entscheidungen zum Unterricht</w:t>
      </w:r>
      <w:bookmarkEnd w:id="1"/>
    </w:p>
    <w:p w:rsidR="009B2C11" w:rsidRDefault="009B2C11">
      <w:pPr>
        <w:rPr>
          <w:rFonts w:cs="Times New Roman"/>
        </w:rPr>
      </w:pPr>
    </w:p>
    <w:p w:rsidR="009B2C11" w:rsidRDefault="009B2C11">
      <w:pPr>
        <w:pStyle w:val="berschrift2"/>
        <w:ind w:left="482" w:hanging="482"/>
        <w:rPr>
          <w:rFonts w:cs="Times New Roman"/>
        </w:rPr>
      </w:pPr>
      <w:bookmarkStart w:id="2" w:name="_Toc451435999"/>
      <w:r>
        <w:rPr>
          <w:rFonts w:cs="Times New Roman"/>
          <w:bCs/>
          <w:sz w:val="26"/>
        </w:rPr>
        <w:t>2.1</w:t>
      </w:r>
      <w:r>
        <w:rPr>
          <w:rFonts w:cs="Times New Roman"/>
          <w:bCs/>
          <w:sz w:val="26"/>
        </w:rPr>
        <w:tab/>
        <w:t>Unterrichtsvorhaben</w:t>
      </w:r>
      <w:bookmarkEnd w:id="2"/>
    </w:p>
    <w:p w:rsidR="009B2C11" w:rsidRDefault="009B2C11" w:rsidP="00202323">
      <w:pPr>
        <w:spacing w:after="240"/>
        <w:jc w:val="both"/>
        <w:rPr>
          <w:rFonts w:cs="Times New Roman"/>
        </w:rPr>
      </w:pPr>
      <w:r>
        <w:rPr>
          <w:rFonts w:cs="Times New Roman"/>
        </w:rPr>
        <w:t xml:space="preserve">Die Darstellung der Unterrichtsvorhaben im schulinternen Lehrplan besitzt den Anspruch, </w:t>
      </w:r>
      <w:r>
        <w:rPr>
          <w:rFonts w:cs="Times New Roman"/>
          <w:u w:val="single"/>
        </w:rPr>
        <w:t>sämtliche</w:t>
      </w:r>
      <w:r>
        <w:rPr>
          <w:rFonts w:cs="Times New Roman"/>
        </w:rPr>
        <w:t xml:space="preserve"> im Kernlehrplan angeführten Kompetenzen abzudecken. Dies entspricht der Verpflichtung jeder Lehrkraft, </w:t>
      </w:r>
      <w:r>
        <w:rPr>
          <w:rFonts w:cs="Times New Roman"/>
          <w:u w:val="single"/>
        </w:rPr>
        <w:t>alle</w:t>
      </w:r>
      <w:r>
        <w:rPr>
          <w:rFonts w:cs="Times New Roman"/>
        </w:rPr>
        <w:t xml:space="preserve"> Kompetenzerwartungen des Kernlehrplans bei den Lernenden auszubilden und zu entwickeln.</w:t>
      </w:r>
    </w:p>
    <w:p w:rsidR="009B2C11" w:rsidRDefault="009B2C11" w:rsidP="00202323">
      <w:pPr>
        <w:spacing w:after="240"/>
        <w:jc w:val="both"/>
        <w:rPr>
          <w:rFonts w:cs="Times New Roman"/>
        </w:rPr>
      </w:pPr>
      <w:r>
        <w:rPr>
          <w:rFonts w:cs="Times New Roman"/>
        </w:rPr>
        <w:t>Die entsprechende Umsetzung erfolgt auf zwei Ebenen: der Übersichts- und der Konkretisierungsebene.</w:t>
      </w:r>
    </w:p>
    <w:p w:rsidR="009B2C11" w:rsidRDefault="009B2C11" w:rsidP="00202323">
      <w:pPr>
        <w:spacing w:after="240"/>
        <w:jc w:val="both"/>
        <w:rPr>
          <w:rFonts w:cs="Times New Roman"/>
        </w:rPr>
      </w:pPr>
      <w:r>
        <w:rPr>
          <w:rFonts w:cs="Times New Roman"/>
        </w:rPr>
        <w:t xml:space="preserve">Im „Übersichtsraster Unterrichtsvorhaben“ (Kapitel 2.1.1) wird die für alle Lehrerinnen und Lehrer gemäß Fachkonferenzbeschluss </w:t>
      </w:r>
      <w:r>
        <w:rPr>
          <w:rFonts w:cs="Times New Roman"/>
          <w:u w:val="single"/>
        </w:rPr>
        <w:t>verbindliche</w:t>
      </w:r>
      <w:r>
        <w:rPr>
          <w:rFonts w:cs="Times New Roman"/>
        </w:rPr>
        <w:t xml:space="preserve"> Verteilung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an dieser Stelle im Bereich der Methoden- und Handlungskompetenz nur diejenigen übergeordneten Kompetenzerwartungen ausgewiesen, deren Entwicklung im Rahmen des jeweiligen Unterrichtsvorhabens im Zentrum steht. Im Bereich der Sach- und Urteilskompetenz werden die auf das jeweilige Unterrichtsvorhaben bezogenen konkretisierten Kompetenzerwartungen gemäß dem Kernlehrplan aufgeführt. </w:t>
      </w:r>
    </w:p>
    <w:p w:rsidR="009B2C11" w:rsidRDefault="009B2C11" w:rsidP="00202323">
      <w:pPr>
        <w:spacing w:after="240"/>
        <w:jc w:val="both"/>
        <w:rPr>
          <w:rFonts w:cs="Times New Roman"/>
        </w:rPr>
      </w:pPr>
      <w:r>
        <w:rPr>
          <w:rFonts w:cs="Times New Roman"/>
        </w:rPr>
        <w:t>Der ausgewiesene Zeitbedarf versteht sich als grobe Orientierungsgröße, die nach Bedarf über- oder unterschritten werden kann. Um Spielraum für Vertiefungen, besondere Schülerinteressen, aktuelle Themen bzw. die Erfordernisse anderer besonderer Ereignisse (z.B. Praktika, Klassenfahrten o.ä.) zu erhalten, wurden im Rahmen dieses schulinternen Lehrplans nur ca. 75 Prozent der Bruttounterrichtszeit verplant.</w:t>
      </w:r>
    </w:p>
    <w:p w:rsidR="009B2C11" w:rsidRDefault="009B2C11" w:rsidP="00202323">
      <w:pPr>
        <w:spacing w:after="240"/>
        <w:jc w:val="both"/>
        <w:rPr>
          <w:rFonts w:cs="Times New Roman"/>
        </w:rPr>
      </w:pPr>
      <w:r>
        <w:rPr>
          <w:rFonts w:cs="Times New Roman"/>
        </w:rPr>
        <w:t xml:space="preserve">Während der Fachkonferenzbeschluss zum „Übersichtsraster Unterrichtsvorhaben“ zur Gewährleistung vergleichbarer Standards sowie zur Absicherung von Lerngruppenübertritten und Lehrkraftwechseln für alle Mitglieder der Fachkonferenz Bindekraft entfalten soll, besitzt die exemplarische Ausweisung „konkretisierter Unterrichtsvorhaben“ (Kapitel 2.1.2) </w:t>
      </w:r>
      <w:r>
        <w:rPr>
          <w:rFonts w:cs="Times New Roman"/>
          <w:u w:val="single"/>
        </w:rPr>
        <w:t>empfehlenden</w:t>
      </w:r>
      <w:r>
        <w:rPr>
          <w:rFonts w:cs="Times New Roman"/>
        </w:rPr>
        <w:t xml:space="preserve"> Charakter. Referendarinnen und Referendaren sowie neuen Kolleginnen und Kollegen dienen diese vor allem zur standardbezogenen Orientierung in der neuen Schule, aber auch zur Verdeutlichung von unterrichtsbezogenen fachgruppeninternen Absprachen zu didaktisch-methodischen Zugängen, fächerübergreifenden Kooperationen, Lernmitteln und </w:t>
      </w:r>
      <w:r>
        <w:rPr>
          <w:rFonts w:cs="Times New Roman"/>
        </w:rPr>
        <w:noBreakHyphen/>
        <w:t xml:space="preserve">orten sowie vorgesehenen Leistungsüberprüfungen, die im Einzelnen auch den Kapiteln 2.2 bis 2.4 zu entnehmen sind. Abweichungen von den vorgeschlagenen Vorgehensweisen </w:t>
      </w:r>
      <w:r>
        <w:rPr>
          <w:rFonts w:cs="Times New Roman"/>
        </w:rPr>
        <w:lastRenderedPageBreak/>
        <w:t>bezüglich der konkretisierten Unterrichtsvorhaben sind im Rahmen der pädagogischen Freiheit der Lehrkräfte jederzeit möglich. Sicherzustellen bleibt allerdings auch hier, dass im Rahmen der Umsetzung der Unterrichtsvorhaben insgesamt alle Sach- und Urteilskompetenzen des Kernlehrplans Berücksichtigung finden.</w:t>
      </w:r>
    </w:p>
    <w:p w:rsidR="009B2C11" w:rsidRDefault="009B2C11">
      <w:pPr>
        <w:spacing w:after="240"/>
        <w:rPr>
          <w:rFonts w:cs="Times New Roman"/>
        </w:rPr>
      </w:pPr>
    </w:p>
    <w:p w:rsidR="009B2C11" w:rsidRDefault="009B2C11">
      <w:pPr>
        <w:spacing w:after="240"/>
        <w:rPr>
          <w:rFonts w:cs="Times New Roman"/>
        </w:rPr>
      </w:pPr>
    </w:p>
    <w:p w:rsidR="009B2C11" w:rsidRDefault="009B2C11">
      <w:pPr>
        <w:spacing w:after="240"/>
        <w:rPr>
          <w:rFonts w:cs="Times New Roman"/>
        </w:rPr>
      </w:pPr>
    </w:p>
    <w:p w:rsidR="009B2C11" w:rsidRDefault="009B2C11">
      <w:pPr>
        <w:spacing w:after="240"/>
        <w:rPr>
          <w:rFonts w:cs="Times New Roman"/>
        </w:rPr>
      </w:pPr>
    </w:p>
    <w:p w:rsidR="009B2C11" w:rsidRDefault="009B2C11">
      <w:pPr>
        <w:spacing w:after="240"/>
        <w:rPr>
          <w:rFonts w:cs="Times New Roman"/>
        </w:rPr>
      </w:pPr>
    </w:p>
    <w:p w:rsidR="009B2C11" w:rsidRDefault="009B2C11">
      <w:pPr>
        <w:spacing w:after="240"/>
        <w:rPr>
          <w:rFonts w:cs="Times New Roman"/>
        </w:rPr>
      </w:pPr>
    </w:p>
    <w:p w:rsidR="009B2C11" w:rsidRDefault="009B2C11">
      <w:pPr>
        <w:spacing w:after="240"/>
        <w:rPr>
          <w:rFonts w:cs="Times New Roman"/>
        </w:rPr>
      </w:pPr>
    </w:p>
    <w:p w:rsidR="009B2C11" w:rsidRDefault="009B2C11">
      <w:pPr>
        <w:spacing w:after="240"/>
        <w:rPr>
          <w:rFonts w:cs="Times New Roman"/>
        </w:rPr>
      </w:pPr>
    </w:p>
    <w:p w:rsidR="009B2C11" w:rsidRDefault="009B2C11">
      <w:pPr>
        <w:spacing w:after="240"/>
        <w:rPr>
          <w:rFonts w:cs="Times New Roman"/>
        </w:rPr>
      </w:pPr>
    </w:p>
    <w:p w:rsidR="009B2C11" w:rsidRDefault="009B2C11">
      <w:pPr>
        <w:spacing w:after="240"/>
        <w:rPr>
          <w:rFonts w:cs="Times New Roman"/>
        </w:rPr>
      </w:pPr>
    </w:p>
    <w:p w:rsidR="009B2C11" w:rsidRDefault="009B2C11">
      <w:pPr>
        <w:spacing w:after="240"/>
        <w:rPr>
          <w:rFonts w:cs="Times New Roman"/>
        </w:rPr>
      </w:pPr>
    </w:p>
    <w:p w:rsidR="009B2C11" w:rsidRDefault="009B2C11">
      <w:pPr>
        <w:spacing w:after="240"/>
        <w:rPr>
          <w:rFonts w:cs="Times New Roman"/>
        </w:rPr>
      </w:pPr>
    </w:p>
    <w:p w:rsidR="009B2C11" w:rsidRDefault="009B2C11">
      <w:pPr>
        <w:spacing w:after="240"/>
        <w:rPr>
          <w:rFonts w:cs="Times New Roman"/>
        </w:rPr>
      </w:pPr>
    </w:p>
    <w:p w:rsidR="009B2C11" w:rsidRDefault="009B2C11">
      <w:pPr>
        <w:spacing w:after="240"/>
        <w:rPr>
          <w:rFonts w:cs="Times New Roman"/>
        </w:rPr>
      </w:pPr>
    </w:p>
    <w:p w:rsidR="009B2C11" w:rsidRDefault="009B2C11">
      <w:pPr>
        <w:spacing w:after="240"/>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sectPr w:rsidR="009B2C11">
          <w:headerReference w:type="default" r:id="rId17"/>
          <w:footerReference w:type="even" r:id="rId18"/>
          <w:footerReference w:type="default" r:id="rId19"/>
          <w:headerReference w:type="first" r:id="rId20"/>
          <w:footerReference w:type="first" r:id="rId21"/>
          <w:type w:val="continuous"/>
          <w:pgSz w:w="11906" w:h="16838"/>
          <w:pgMar w:top="1985" w:right="1985" w:bottom="2268" w:left="1985" w:header="720" w:footer="1985" w:gutter="0"/>
          <w:cols w:space="720"/>
          <w:docGrid w:linePitch="600" w:charSpace="32768"/>
        </w:sectPr>
      </w:pPr>
    </w:p>
    <w:p w:rsidR="009B2C11" w:rsidRDefault="009B2C11">
      <w:pPr>
        <w:rPr>
          <w:rFonts w:cs="Times New Roman"/>
        </w:rPr>
      </w:pPr>
      <w:r>
        <w:rPr>
          <w:rFonts w:cs="Times New Roman"/>
          <w:b/>
          <w:sz w:val="22"/>
        </w:rPr>
        <w:lastRenderedPageBreak/>
        <w:t>V2.1.1</w:t>
      </w:r>
      <w:r>
        <w:rPr>
          <w:rFonts w:cs="Times New Roman"/>
          <w:b/>
          <w:sz w:val="22"/>
        </w:rPr>
        <w:tab/>
        <w:t>Übersichtsraster Unterrichtsvorhaben</w:t>
      </w:r>
    </w:p>
    <w:p w:rsidR="009B2C11" w:rsidRDefault="009B2C11">
      <w:pPr>
        <w:pStyle w:val="Textkrper"/>
        <w:rPr>
          <w:rFonts w:cs="Times New Roman"/>
        </w:rPr>
      </w:pPr>
    </w:p>
    <w:tbl>
      <w:tblPr>
        <w:tblW w:w="0" w:type="auto"/>
        <w:tblInd w:w="-30" w:type="dxa"/>
        <w:tblLayout w:type="fixed"/>
        <w:tblLook w:val="0000" w:firstRow="0" w:lastRow="0" w:firstColumn="0" w:lastColumn="0" w:noHBand="0" w:noVBand="0"/>
      </w:tblPr>
      <w:tblGrid>
        <w:gridCol w:w="7613"/>
        <w:gridCol w:w="7675"/>
      </w:tblGrid>
      <w:tr w:rsidR="009B2C11">
        <w:tc>
          <w:tcPr>
            <w:tcW w:w="7613" w:type="dxa"/>
            <w:tcBorders>
              <w:top w:val="single" w:sz="4" w:space="0" w:color="000000"/>
              <w:left w:val="single" w:sz="4" w:space="0" w:color="000000"/>
              <w:bottom w:val="single" w:sz="4" w:space="0" w:color="000000"/>
            </w:tcBorders>
            <w:shd w:val="clear" w:color="auto" w:fill="D9D9D9"/>
          </w:tcPr>
          <w:p w:rsidR="009B2C11" w:rsidRDefault="009B2C11">
            <w:pPr>
              <w:pStyle w:val="berschrift7"/>
              <w:snapToGrid w:val="0"/>
              <w:rPr>
                <w:rFonts w:cs="Times New Roman"/>
              </w:rPr>
            </w:pPr>
            <w:bookmarkStart w:id="3" w:name="_Toc451436000"/>
            <w:r>
              <w:rPr>
                <w:rFonts w:cs="Times New Roman"/>
                <w:b/>
              </w:rPr>
              <w:t>Einführungsphase</w:t>
            </w:r>
            <w:bookmarkEnd w:id="3"/>
          </w:p>
        </w:tc>
        <w:tc>
          <w:tcPr>
            <w:tcW w:w="7675" w:type="dxa"/>
            <w:tcBorders>
              <w:top w:val="single" w:sz="4" w:space="0" w:color="000000"/>
              <w:left w:val="single" w:sz="4" w:space="0" w:color="000000"/>
              <w:bottom w:val="single" w:sz="4" w:space="0" w:color="000000"/>
              <w:right w:val="single" w:sz="4" w:space="0" w:color="000000"/>
            </w:tcBorders>
            <w:shd w:val="clear" w:color="auto" w:fill="D9D9D9"/>
          </w:tcPr>
          <w:p w:rsidR="009B2C11" w:rsidRDefault="009B2C11">
            <w:pPr>
              <w:snapToGrid w:val="0"/>
              <w:rPr>
                <w:rFonts w:cs="Times New Roman"/>
              </w:rPr>
            </w:pPr>
          </w:p>
        </w:tc>
      </w:tr>
      <w:tr w:rsidR="009B2C11">
        <w:tc>
          <w:tcPr>
            <w:tcW w:w="7613" w:type="dxa"/>
            <w:tcBorders>
              <w:top w:val="single" w:sz="4" w:space="0" w:color="000000"/>
              <w:left w:val="single" w:sz="4" w:space="0" w:color="000000"/>
              <w:bottom w:val="single" w:sz="4" w:space="0" w:color="000000"/>
            </w:tcBorders>
            <w:shd w:val="clear" w:color="auto" w:fill="auto"/>
          </w:tcPr>
          <w:p w:rsidR="009B2C11" w:rsidRDefault="009B2C11">
            <w:pPr>
              <w:snapToGrid w:val="0"/>
              <w:spacing w:after="120"/>
              <w:rPr>
                <w:rFonts w:cs="Times New Roman"/>
                <w:b/>
                <w:sz w:val="22"/>
                <w:szCs w:val="22"/>
              </w:rPr>
            </w:pPr>
            <w:r>
              <w:rPr>
                <w:rFonts w:cs="Times New Roman"/>
                <w:i/>
                <w:sz w:val="22"/>
                <w:szCs w:val="22"/>
                <w:u w:val="single"/>
              </w:rPr>
              <w:t>Unterrichtsvorhaben I:</w:t>
            </w:r>
          </w:p>
          <w:p w:rsidR="009B2C11" w:rsidRDefault="009B2C11">
            <w:pPr>
              <w:rPr>
                <w:rFonts w:cs="Times New Roman"/>
                <w:szCs w:val="22"/>
              </w:rPr>
            </w:pPr>
            <w:r>
              <w:rPr>
                <w:rFonts w:cs="Times New Roman"/>
                <w:b/>
                <w:sz w:val="22"/>
                <w:szCs w:val="22"/>
              </w:rPr>
              <w:t>Thema</w:t>
            </w:r>
            <w:r>
              <w:rPr>
                <w:rFonts w:cs="Times New Roman"/>
                <w:sz w:val="22"/>
                <w:szCs w:val="22"/>
              </w:rPr>
              <w:t xml:space="preserve">: </w:t>
            </w:r>
            <w:r>
              <w:rPr>
                <w:rFonts w:cs="Times New Roman"/>
                <w:i/>
                <w:sz w:val="22"/>
                <w:szCs w:val="22"/>
              </w:rPr>
              <w:t xml:space="preserve">Was heißt es zu philosophieren? – Welterklärungen in Mythos, Wissenschaft und Philosophie </w:t>
            </w:r>
          </w:p>
          <w:p w:rsidR="009B2C11" w:rsidRDefault="009B2C11">
            <w:pPr>
              <w:rPr>
                <w:rFonts w:cs="Times New Roman"/>
                <w:szCs w:val="22"/>
              </w:rPr>
            </w:pPr>
          </w:p>
          <w:p w:rsidR="009B2C11" w:rsidRDefault="009B2C11">
            <w:pPr>
              <w:rPr>
                <w:rFonts w:cs="Times New Roman"/>
                <w:bCs/>
                <w:i/>
                <w:sz w:val="22"/>
                <w:u w:val="single"/>
              </w:rPr>
            </w:pPr>
            <w:r>
              <w:rPr>
                <w:rFonts w:cs="Times New Roman"/>
                <w:b/>
                <w:sz w:val="22"/>
                <w:szCs w:val="22"/>
              </w:rPr>
              <w:t xml:space="preserve">Methodenkompetenz </w:t>
            </w:r>
          </w:p>
          <w:p w:rsidR="009B2C11" w:rsidRDefault="009B2C11">
            <w:pPr>
              <w:tabs>
                <w:tab w:val="left" w:pos="360"/>
              </w:tabs>
              <w:rPr>
                <w:rFonts w:cs="Times New Roman"/>
                <w:bCs/>
                <w:sz w:val="22"/>
                <w:szCs w:val="22"/>
              </w:rPr>
            </w:pPr>
            <w:r>
              <w:rPr>
                <w:rFonts w:cs="Times New Roman"/>
                <w:bCs/>
                <w:i/>
                <w:sz w:val="22"/>
                <w:u w:val="single"/>
              </w:rPr>
              <w:t>Verfahren der Problemreflexion</w:t>
            </w:r>
          </w:p>
          <w:p w:rsidR="009B2C11" w:rsidRDefault="009B2C11">
            <w:pPr>
              <w:rPr>
                <w:rFonts w:cs="Times New Roman"/>
                <w:sz w:val="22"/>
                <w:szCs w:val="22"/>
              </w:rPr>
            </w:pPr>
            <w:r>
              <w:rPr>
                <w:rFonts w:cs="Times New Roman"/>
                <w:bCs/>
                <w:sz w:val="22"/>
                <w:szCs w:val="22"/>
              </w:rPr>
              <w:t>Die Schülerinnen und Schüler</w:t>
            </w:r>
          </w:p>
          <w:p w:rsidR="009B2C11" w:rsidRDefault="009B2C11">
            <w:pPr>
              <w:pStyle w:val="Listenabsatz1"/>
              <w:numPr>
                <w:ilvl w:val="0"/>
                <w:numId w:val="2"/>
              </w:numPr>
              <w:rPr>
                <w:rFonts w:cs="Times New Roman"/>
                <w:sz w:val="22"/>
                <w:szCs w:val="22"/>
              </w:rPr>
            </w:pPr>
            <w:r>
              <w:rPr>
                <w:rFonts w:cs="Times New Roman"/>
                <w:sz w:val="22"/>
                <w:szCs w:val="22"/>
              </w:rPr>
              <w:t xml:space="preserve">arbeiten aus Phänomenen der Lebenswelt und präsentativen Materialien verallgemeinernd relevante philosophische Fragen heraus (MK2), </w:t>
            </w:r>
          </w:p>
          <w:p w:rsidR="009B2C11" w:rsidRDefault="009B2C11">
            <w:pPr>
              <w:pStyle w:val="Listenabsatz1"/>
              <w:numPr>
                <w:ilvl w:val="0"/>
                <w:numId w:val="2"/>
              </w:numPr>
              <w:rPr>
                <w:rFonts w:cs="Times New Roman"/>
                <w:sz w:val="22"/>
                <w:szCs w:val="22"/>
              </w:rPr>
            </w:pPr>
            <w:r>
              <w:rPr>
                <w:rFonts w:cs="Times New Roman"/>
                <w:sz w:val="22"/>
                <w:szCs w:val="22"/>
              </w:rPr>
              <w:t>ermitteln in einfacheren philosophischen Texten das diesen jeweils zugrundeliegende Problem bzw. ihr Anliegen sowie die zentrale These (MK3),</w:t>
            </w:r>
          </w:p>
          <w:p w:rsidR="009B2C11" w:rsidRDefault="009B2C11">
            <w:pPr>
              <w:pStyle w:val="Listenabsatz1"/>
              <w:numPr>
                <w:ilvl w:val="0"/>
                <w:numId w:val="2"/>
              </w:numPr>
              <w:ind w:left="357" w:hanging="357"/>
              <w:rPr>
                <w:rFonts w:cs="Times New Roman"/>
                <w:sz w:val="22"/>
                <w:szCs w:val="22"/>
              </w:rPr>
            </w:pPr>
            <w:r>
              <w:rPr>
                <w:rFonts w:cs="Times New Roman"/>
                <w:sz w:val="22"/>
                <w:szCs w:val="22"/>
              </w:rPr>
              <w:t>recherchieren Informationen sowie die Bedeutung von Fremdwörtern und Fachbegriffen unter Zuhilfenahme von (auch digitalen) Lexika und anderen Nachschlagewerken (MK9).</w:t>
            </w:r>
          </w:p>
          <w:p w:rsidR="009B2C11" w:rsidRDefault="009B2C11">
            <w:pPr>
              <w:pStyle w:val="Listenabsatz1"/>
              <w:ind w:left="357"/>
              <w:rPr>
                <w:rFonts w:cs="Times New Roman"/>
                <w:sz w:val="22"/>
                <w:szCs w:val="22"/>
              </w:rPr>
            </w:pPr>
          </w:p>
          <w:p w:rsidR="009B2C11" w:rsidRDefault="009B2C11">
            <w:pPr>
              <w:spacing w:after="240"/>
              <w:rPr>
                <w:rFonts w:cs="Times New Roman"/>
                <w:b/>
                <w:sz w:val="22"/>
                <w:szCs w:val="22"/>
              </w:rPr>
            </w:pPr>
            <w:r>
              <w:rPr>
                <w:rFonts w:cs="Times New Roman"/>
                <w:b/>
                <w:sz w:val="22"/>
                <w:szCs w:val="22"/>
              </w:rPr>
              <w:t>Inhaltsfeld</w:t>
            </w:r>
            <w:r>
              <w:rPr>
                <w:rFonts w:cs="Times New Roman"/>
                <w:sz w:val="22"/>
                <w:szCs w:val="22"/>
              </w:rPr>
              <w:t xml:space="preserve">: IF 2 (Erkenntnis und ihre Grenzen) </w:t>
            </w:r>
          </w:p>
          <w:p w:rsidR="009B2C11" w:rsidRDefault="009B2C11">
            <w:pPr>
              <w:rPr>
                <w:rFonts w:cs="Times New Roman"/>
                <w:sz w:val="22"/>
                <w:szCs w:val="22"/>
              </w:rPr>
            </w:pPr>
            <w:r>
              <w:rPr>
                <w:rFonts w:cs="Times New Roman"/>
                <w:b/>
                <w:sz w:val="22"/>
                <w:szCs w:val="22"/>
              </w:rPr>
              <w:t>Inhaltliche Schwerpunkte</w:t>
            </w:r>
            <w:r>
              <w:rPr>
                <w:rFonts w:cs="Times New Roman"/>
                <w:sz w:val="22"/>
                <w:szCs w:val="22"/>
              </w:rPr>
              <w:t>:</w:t>
            </w:r>
          </w:p>
          <w:p w:rsidR="009B2C11" w:rsidRDefault="009B2C11">
            <w:pPr>
              <w:pStyle w:val="Listenabsatz1"/>
              <w:numPr>
                <w:ilvl w:val="0"/>
                <w:numId w:val="2"/>
              </w:numPr>
              <w:rPr>
                <w:rFonts w:cs="Times New Roman"/>
                <w:sz w:val="22"/>
                <w:szCs w:val="22"/>
              </w:rPr>
            </w:pPr>
            <w:r>
              <w:rPr>
                <w:rFonts w:cs="Times New Roman"/>
                <w:sz w:val="22"/>
                <w:szCs w:val="22"/>
              </w:rPr>
              <w:t xml:space="preserve">Eigenart philosophischen Fragens und Denkens </w:t>
            </w:r>
          </w:p>
          <w:p w:rsidR="009B2C11" w:rsidRDefault="009B2C11">
            <w:pPr>
              <w:pStyle w:val="Listenabsatz1"/>
              <w:numPr>
                <w:ilvl w:val="0"/>
                <w:numId w:val="2"/>
              </w:numPr>
              <w:spacing w:after="240"/>
              <w:ind w:left="357" w:hanging="357"/>
              <w:rPr>
                <w:rFonts w:cs="Times New Roman"/>
                <w:sz w:val="22"/>
                <w:szCs w:val="22"/>
              </w:rPr>
            </w:pPr>
            <w:r>
              <w:rPr>
                <w:rFonts w:cs="Times New Roman"/>
                <w:sz w:val="22"/>
                <w:szCs w:val="22"/>
              </w:rPr>
              <w:t xml:space="preserve">Metaphysische Probleme als Herausforderung für die Vernunfterkenntnis </w:t>
            </w:r>
          </w:p>
          <w:p w:rsidR="009B2C11" w:rsidRDefault="009B2C11">
            <w:pPr>
              <w:numPr>
                <w:ilvl w:val="0"/>
                <w:numId w:val="3"/>
              </w:numPr>
              <w:spacing w:after="120"/>
              <w:rPr>
                <w:rFonts w:cs="Times New Roman"/>
                <w:i/>
                <w:sz w:val="22"/>
                <w:szCs w:val="22"/>
                <w:u w:val="single"/>
              </w:rPr>
            </w:pPr>
            <w:r>
              <w:rPr>
                <w:rFonts w:cs="Times New Roman"/>
                <w:sz w:val="22"/>
                <w:szCs w:val="22"/>
              </w:rPr>
              <w:t>Zeitbedarf: 15 Std.</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9B2C11" w:rsidRDefault="009B2C11">
            <w:pPr>
              <w:snapToGrid w:val="0"/>
              <w:spacing w:after="120"/>
              <w:rPr>
                <w:rFonts w:cs="Times New Roman"/>
                <w:i/>
                <w:sz w:val="22"/>
                <w:szCs w:val="22"/>
                <w:u w:val="single"/>
              </w:rPr>
            </w:pPr>
          </w:p>
          <w:p w:rsidR="009B2C11" w:rsidRDefault="009B2C11">
            <w:pPr>
              <w:spacing w:after="120"/>
              <w:rPr>
                <w:rFonts w:cs="Times New Roman"/>
                <w:b/>
                <w:sz w:val="22"/>
                <w:szCs w:val="22"/>
              </w:rPr>
            </w:pPr>
            <w:r>
              <w:rPr>
                <w:rFonts w:cs="Times New Roman"/>
                <w:i/>
                <w:sz w:val="22"/>
                <w:szCs w:val="22"/>
                <w:u w:val="single"/>
              </w:rPr>
              <w:t>Unterrichtsvorhaben II:</w:t>
            </w:r>
          </w:p>
          <w:p w:rsidR="009B2C11" w:rsidRDefault="009B2C11">
            <w:pPr>
              <w:rPr>
                <w:rFonts w:cs="Times New Roman"/>
                <w:szCs w:val="22"/>
              </w:rPr>
            </w:pPr>
            <w:r>
              <w:rPr>
                <w:rFonts w:cs="Times New Roman"/>
                <w:b/>
                <w:sz w:val="22"/>
                <w:szCs w:val="22"/>
              </w:rPr>
              <w:t>Thema</w:t>
            </w:r>
            <w:r>
              <w:rPr>
                <w:rFonts w:cs="Times New Roman"/>
                <w:sz w:val="22"/>
                <w:szCs w:val="22"/>
              </w:rPr>
              <w:t xml:space="preserve">: </w:t>
            </w:r>
            <w:r>
              <w:rPr>
                <w:rFonts w:cs="Times New Roman"/>
                <w:i/>
                <w:sz w:val="22"/>
                <w:szCs w:val="22"/>
              </w:rPr>
              <w:t>Ist</w:t>
            </w:r>
            <w:r>
              <w:rPr>
                <w:rFonts w:cs="Times New Roman"/>
                <w:sz w:val="22"/>
                <w:szCs w:val="22"/>
              </w:rPr>
              <w:t xml:space="preserve"> </w:t>
            </w:r>
            <w:r>
              <w:rPr>
                <w:rFonts w:cs="Times New Roman"/>
                <w:i/>
                <w:sz w:val="22"/>
                <w:szCs w:val="22"/>
              </w:rPr>
              <w:t>der Mensch ein besonderes Lebewesen?</w:t>
            </w:r>
            <w:r>
              <w:rPr>
                <w:rFonts w:cs="Times New Roman"/>
                <w:sz w:val="22"/>
                <w:szCs w:val="22"/>
              </w:rPr>
              <w:t xml:space="preserve"> </w:t>
            </w:r>
            <w:r>
              <w:rPr>
                <w:rFonts w:cs="Times New Roman"/>
                <w:sz w:val="22"/>
                <w:szCs w:val="22"/>
              </w:rPr>
              <w:softHyphen/>
              <w:t xml:space="preserve">– </w:t>
            </w:r>
            <w:r>
              <w:rPr>
                <w:rFonts w:cs="Times New Roman"/>
                <w:i/>
                <w:sz w:val="22"/>
                <w:szCs w:val="22"/>
              </w:rPr>
              <w:t>Sprachliche, kognitive und reflexive Fähigkeiten von Mensch und Tier im Vergleich</w:t>
            </w:r>
          </w:p>
          <w:p w:rsidR="009B2C11" w:rsidRDefault="009B2C11">
            <w:pPr>
              <w:rPr>
                <w:rFonts w:cs="Times New Roman"/>
                <w:szCs w:val="22"/>
              </w:rPr>
            </w:pPr>
          </w:p>
          <w:p w:rsidR="009B2C11" w:rsidRDefault="009B2C11">
            <w:pPr>
              <w:rPr>
                <w:rFonts w:cs="Times New Roman"/>
                <w:bCs/>
                <w:i/>
                <w:sz w:val="22"/>
                <w:u w:val="single"/>
              </w:rPr>
            </w:pPr>
            <w:r>
              <w:rPr>
                <w:rFonts w:cs="Times New Roman"/>
                <w:b/>
                <w:sz w:val="22"/>
                <w:szCs w:val="22"/>
              </w:rPr>
              <w:t xml:space="preserve">Methodenkompetenz </w:t>
            </w:r>
          </w:p>
          <w:p w:rsidR="009B2C11" w:rsidRDefault="009B2C11">
            <w:pPr>
              <w:tabs>
                <w:tab w:val="left" w:pos="360"/>
              </w:tabs>
              <w:rPr>
                <w:rFonts w:cs="Times New Roman"/>
                <w:bCs/>
                <w:sz w:val="22"/>
                <w:szCs w:val="22"/>
              </w:rPr>
            </w:pPr>
            <w:r>
              <w:rPr>
                <w:rFonts w:cs="Times New Roman"/>
                <w:bCs/>
                <w:i/>
                <w:sz w:val="22"/>
                <w:u w:val="single"/>
              </w:rPr>
              <w:t>Verfahren der Problemreflexion</w:t>
            </w:r>
          </w:p>
          <w:p w:rsidR="009B2C11" w:rsidRDefault="009B2C11">
            <w:pPr>
              <w:rPr>
                <w:rFonts w:cs="Times New Roman"/>
                <w:sz w:val="22"/>
                <w:szCs w:val="22"/>
              </w:rPr>
            </w:pPr>
            <w:r>
              <w:rPr>
                <w:rFonts w:cs="Times New Roman"/>
                <w:bCs/>
                <w:sz w:val="22"/>
                <w:szCs w:val="22"/>
              </w:rPr>
              <w:t>Die Schülerinnen und Schüler</w:t>
            </w:r>
          </w:p>
          <w:p w:rsidR="009B2C11" w:rsidRDefault="009B2C11">
            <w:pPr>
              <w:pStyle w:val="Listenabsatz1"/>
              <w:numPr>
                <w:ilvl w:val="0"/>
                <w:numId w:val="2"/>
              </w:numPr>
              <w:rPr>
                <w:rFonts w:cs="Times New Roman"/>
                <w:sz w:val="22"/>
                <w:szCs w:val="22"/>
              </w:rPr>
            </w:pPr>
            <w:r>
              <w:rPr>
                <w:rFonts w:cs="Times New Roman"/>
                <w:sz w:val="22"/>
                <w:szCs w:val="22"/>
              </w:rPr>
              <w:t>analysieren die gedankliche Abfolge von philosophischen Texten und interpretieren wesentliche Aussagen (MK5),</w:t>
            </w:r>
          </w:p>
          <w:p w:rsidR="009B2C11" w:rsidRDefault="009B2C11">
            <w:pPr>
              <w:pStyle w:val="Listenabsatz1"/>
              <w:numPr>
                <w:ilvl w:val="0"/>
                <w:numId w:val="2"/>
              </w:numPr>
              <w:rPr>
                <w:rFonts w:cs="Times New Roman"/>
                <w:sz w:val="22"/>
                <w:szCs w:val="22"/>
              </w:rPr>
            </w:pPr>
            <w:r>
              <w:rPr>
                <w:rFonts w:cs="Times New Roman"/>
                <w:sz w:val="22"/>
                <w:szCs w:val="22"/>
              </w:rPr>
              <w:t>bestimmen elementare philosophische Begriffe mit Hilfe definitorischer Verfahren (MK7),</w:t>
            </w:r>
          </w:p>
          <w:p w:rsidR="009B2C11" w:rsidRDefault="009B2C11">
            <w:pPr>
              <w:pStyle w:val="Listenabsatz1"/>
              <w:numPr>
                <w:ilvl w:val="0"/>
                <w:numId w:val="2"/>
              </w:numPr>
              <w:ind w:left="351" w:hanging="357"/>
              <w:rPr>
                <w:rFonts w:cs="Times New Roman"/>
                <w:bCs/>
                <w:i/>
                <w:sz w:val="22"/>
                <w:u w:val="single"/>
              </w:rPr>
            </w:pPr>
            <w:r>
              <w:rPr>
                <w:rFonts w:cs="Times New Roman"/>
                <w:sz w:val="22"/>
                <w:szCs w:val="22"/>
              </w:rPr>
              <w:t>recherchieren Informationen sowie die Bedeutung von Fremdwörtern und Fachbegriffen unter Zuhilfenahme von (auch digitalen) Lexika und anderen Nachschlagewerken (MK9).</w:t>
            </w:r>
          </w:p>
          <w:p w:rsidR="009B2C11" w:rsidRDefault="009B2C11">
            <w:pPr>
              <w:tabs>
                <w:tab w:val="left" w:pos="360"/>
              </w:tabs>
              <w:rPr>
                <w:rFonts w:cs="Times New Roman"/>
                <w:color w:val="000000"/>
                <w:sz w:val="22"/>
                <w:szCs w:val="22"/>
              </w:rPr>
            </w:pPr>
            <w:r>
              <w:rPr>
                <w:rFonts w:cs="Times New Roman"/>
                <w:bCs/>
                <w:i/>
                <w:sz w:val="22"/>
                <w:u w:val="single"/>
              </w:rPr>
              <w:t>Verfahren der Präsentation und Darstellung</w:t>
            </w:r>
          </w:p>
          <w:p w:rsidR="009B2C11" w:rsidRDefault="009B2C11">
            <w:pPr>
              <w:rPr>
                <w:rFonts w:cs="Times New Roman"/>
                <w:sz w:val="22"/>
                <w:szCs w:val="22"/>
              </w:rPr>
            </w:pPr>
            <w:r>
              <w:rPr>
                <w:rFonts w:cs="Times New Roman"/>
                <w:color w:val="000000"/>
                <w:sz w:val="22"/>
                <w:szCs w:val="22"/>
              </w:rPr>
              <w:t>Die Schülerinnen und Schüler</w:t>
            </w:r>
            <w:r>
              <w:rPr>
                <w:rFonts w:cs="Times New Roman"/>
                <w:sz w:val="22"/>
                <w:szCs w:val="22"/>
              </w:rPr>
              <w:t xml:space="preserve"> </w:t>
            </w:r>
          </w:p>
          <w:p w:rsidR="009B2C11" w:rsidRDefault="009B2C11">
            <w:pPr>
              <w:pStyle w:val="Listenabsatz1"/>
              <w:numPr>
                <w:ilvl w:val="0"/>
                <w:numId w:val="2"/>
              </w:numPr>
              <w:ind w:left="357" w:hanging="357"/>
              <w:rPr>
                <w:rFonts w:cs="Times New Roman"/>
                <w:sz w:val="22"/>
                <w:szCs w:val="22"/>
              </w:rPr>
            </w:pPr>
            <w:r>
              <w:rPr>
                <w:rFonts w:cs="Times New Roman"/>
                <w:sz w:val="22"/>
                <w:szCs w:val="22"/>
              </w:rPr>
              <w:t>stellen grundlegende philosophische Sachverhalte in diskursiver Form strukturiert dar (MK10).</w:t>
            </w:r>
          </w:p>
          <w:p w:rsidR="009B2C11" w:rsidRDefault="009B2C11">
            <w:pPr>
              <w:pStyle w:val="Listenabsatz1"/>
              <w:ind w:left="357"/>
              <w:rPr>
                <w:rFonts w:cs="Times New Roman"/>
                <w:sz w:val="22"/>
                <w:szCs w:val="22"/>
              </w:rPr>
            </w:pPr>
          </w:p>
          <w:p w:rsidR="009B2C11" w:rsidRDefault="009B2C11">
            <w:pPr>
              <w:spacing w:after="120"/>
              <w:rPr>
                <w:rFonts w:cs="Times New Roman"/>
                <w:bCs/>
                <w:sz w:val="22"/>
                <w:szCs w:val="22"/>
              </w:rPr>
            </w:pPr>
            <w:r>
              <w:rPr>
                <w:rFonts w:cs="Times New Roman"/>
                <w:b/>
                <w:sz w:val="22"/>
                <w:szCs w:val="22"/>
              </w:rPr>
              <w:t>Handlungskompetenz</w:t>
            </w:r>
          </w:p>
          <w:p w:rsidR="009B2C11" w:rsidRDefault="009B2C11">
            <w:pPr>
              <w:rPr>
                <w:rFonts w:cs="Times New Roman"/>
                <w:sz w:val="22"/>
                <w:szCs w:val="22"/>
              </w:rPr>
            </w:pPr>
            <w:r>
              <w:rPr>
                <w:rFonts w:cs="Times New Roman"/>
                <w:bCs/>
                <w:sz w:val="22"/>
                <w:szCs w:val="22"/>
              </w:rPr>
              <w:t>Die Schülerinnen und Schüler</w:t>
            </w:r>
          </w:p>
          <w:p w:rsidR="009B2C11" w:rsidRDefault="009B2C11">
            <w:pPr>
              <w:numPr>
                <w:ilvl w:val="0"/>
                <w:numId w:val="4"/>
              </w:numPr>
              <w:spacing w:after="240"/>
              <w:ind w:left="357" w:hanging="357"/>
              <w:rPr>
                <w:rFonts w:cs="Times New Roman"/>
                <w:b/>
                <w:sz w:val="22"/>
                <w:szCs w:val="22"/>
              </w:rPr>
            </w:pPr>
            <w:r>
              <w:rPr>
                <w:rFonts w:cs="Times New Roman"/>
                <w:sz w:val="22"/>
                <w:szCs w:val="22"/>
              </w:rPr>
              <w:t>beteiligen sich mit philosophisch dimensionierten Beiträgen an der Diskussion allgemein-menschlicher Fragestellungen (HK4).</w:t>
            </w:r>
          </w:p>
          <w:p w:rsidR="009B2C11" w:rsidRDefault="009B2C11">
            <w:pPr>
              <w:rPr>
                <w:rFonts w:cs="Times New Roman"/>
                <w:szCs w:val="22"/>
              </w:rPr>
            </w:pPr>
            <w:r>
              <w:rPr>
                <w:rFonts w:cs="Times New Roman"/>
                <w:b/>
                <w:sz w:val="22"/>
                <w:szCs w:val="22"/>
              </w:rPr>
              <w:t>Inhaltsfelder</w:t>
            </w:r>
            <w:r>
              <w:rPr>
                <w:rFonts w:cs="Times New Roman"/>
                <w:sz w:val="22"/>
                <w:szCs w:val="22"/>
              </w:rPr>
              <w:t xml:space="preserve">: IF 1 (Der Mensch und sein Handeln), IF 2 (Erkenntnis und ihre Grenzen) </w:t>
            </w:r>
          </w:p>
          <w:p w:rsidR="009B2C11" w:rsidRDefault="009B2C11">
            <w:pPr>
              <w:rPr>
                <w:rFonts w:cs="Times New Roman"/>
                <w:szCs w:val="22"/>
              </w:rPr>
            </w:pPr>
          </w:p>
          <w:p w:rsidR="009B2C11" w:rsidRDefault="009B2C11">
            <w:pPr>
              <w:rPr>
                <w:rFonts w:cs="Times New Roman"/>
                <w:sz w:val="22"/>
                <w:szCs w:val="22"/>
              </w:rPr>
            </w:pPr>
            <w:r>
              <w:rPr>
                <w:rFonts w:cs="Times New Roman"/>
                <w:b/>
                <w:sz w:val="22"/>
                <w:szCs w:val="22"/>
              </w:rPr>
              <w:t>Inhaltliche Schwerpunkte</w:t>
            </w:r>
            <w:r>
              <w:rPr>
                <w:rFonts w:cs="Times New Roman"/>
                <w:sz w:val="22"/>
                <w:szCs w:val="22"/>
              </w:rPr>
              <w:t>:</w:t>
            </w:r>
          </w:p>
          <w:p w:rsidR="009B2C11" w:rsidRDefault="009B2C11">
            <w:pPr>
              <w:pStyle w:val="Listenabsatz1"/>
              <w:numPr>
                <w:ilvl w:val="0"/>
                <w:numId w:val="2"/>
              </w:numPr>
              <w:rPr>
                <w:rFonts w:cs="Times New Roman"/>
                <w:sz w:val="22"/>
                <w:szCs w:val="22"/>
              </w:rPr>
            </w:pPr>
            <w:r>
              <w:rPr>
                <w:rFonts w:cs="Times New Roman"/>
                <w:sz w:val="22"/>
                <w:szCs w:val="22"/>
              </w:rPr>
              <w:t xml:space="preserve">Die Sonderstellung des Menschen </w:t>
            </w:r>
          </w:p>
          <w:p w:rsidR="009B2C11" w:rsidRDefault="009B2C11">
            <w:pPr>
              <w:pStyle w:val="Listenabsatz1"/>
              <w:numPr>
                <w:ilvl w:val="0"/>
                <w:numId w:val="2"/>
              </w:numPr>
              <w:spacing w:after="240"/>
              <w:ind w:left="357" w:hanging="357"/>
              <w:rPr>
                <w:rFonts w:cs="Times New Roman"/>
                <w:b/>
                <w:sz w:val="22"/>
                <w:szCs w:val="22"/>
              </w:rPr>
            </w:pPr>
            <w:r>
              <w:rPr>
                <w:rFonts w:cs="Times New Roman"/>
                <w:sz w:val="22"/>
                <w:szCs w:val="22"/>
              </w:rPr>
              <w:lastRenderedPageBreak/>
              <w:t xml:space="preserve">Prinzipien und Reichweite menschlicher Erkenntnis </w:t>
            </w:r>
          </w:p>
          <w:p w:rsidR="009B2C11" w:rsidRDefault="009B2C11">
            <w:r>
              <w:rPr>
                <w:rFonts w:cs="Times New Roman"/>
                <w:b/>
                <w:sz w:val="22"/>
                <w:szCs w:val="22"/>
              </w:rPr>
              <w:t>Zeitbedarf</w:t>
            </w:r>
            <w:r>
              <w:rPr>
                <w:rFonts w:cs="Times New Roman"/>
                <w:sz w:val="22"/>
                <w:szCs w:val="22"/>
              </w:rPr>
              <w:t>: 15 Std.</w:t>
            </w:r>
          </w:p>
        </w:tc>
      </w:tr>
      <w:tr w:rsidR="009B2C11">
        <w:tc>
          <w:tcPr>
            <w:tcW w:w="7613" w:type="dxa"/>
            <w:tcBorders>
              <w:left w:val="single" w:sz="4" w:space="0" w:color="000000"/>
              <w:bottom w:val="single" w:sz="4" w:space="0" w:color="000000"/>
            </w:tcBorders>
            <w:shd w:val="clear" w:color="auto" w:fill="auto"/>
          </w:tcPr>
          <w:p w:rsidR="009B2C11" w:rsidRDefault="009B2C11">
            <w:pPr>
              <w:snapToGrid w:val="0"/>
              <w:spacing w:after="120"/>
              <w:rPr>
                <w:rFonts w:cs="Times New Roman"/>
                <w:b/>
                <w:sz w:val="22"/>
                <w:szCs w:val="22"/>
              </w:rPr>
            </w:pPr>
            <w:r>
              <w:rPr>
                <w:rFonts w:cs="Times New Roman"/>
                <w:i/>
                <w:sz w:val="22"/>
                <w:szCs w:val="22"/>
                <w:u w:val="single"/>
              </w:rPr>
              <w:lastRenderedPageBreak/>
              <w:t>Unterrichtsvorhaben III:</w:t>
            </w:r>
          </w:p>
          <w:p w:rsidR="009B2C11" w:rsidRDefault="009B2C11">
            <w:pPr>
              <w:spacing w:after="120"/>
              <w:rPr>
                <w:rFonts w:cs="Times New Roman"/>
                <w:b/>
                <w:szCs w:val="22"/>
              </w:rPr>
            </w:pPr>
            <w:r>
              <w:rPr>
                <w:rFonts w:cs="Times New Roman"/>
                <w:b/>
                <w:sz w:val="22"/>
                <w:szCs w:val="22"/>
              </w:rPr>
              <w:t>Thema</w:t>
            </w:r>
            <w:r>
              <w:rPr>
                <w:rFonts w:cs="Times New Roman"/>
                <w:sz w:val="22"/>
                <w:szCs w:val="22"/>
              </w:rPr>
              <w:t xml:space="preserve">: </w:t>
            </w:r>
            <w:r>
              <w:rPr>
                <w:rFonts w:cs="Times New Roman"/>
                <w:i/>
                <w:sz w:val="22"/>
                <w:szCs w:val="22"/>
              </w:rPr>
              <w:t xml:space="preserve">Eine Ethik für alle Kulturen? – Der Anspruch moralischer Normen auf interkulturelle Geltung </w:t>
            </w:r>
          </w:p>
          <w:p w:rsidR="009B2C11" w:rsidRDefault="009B2C11">
            <w:pPr>
              <w:rPr>
                <w:rFonts w:cs="Times New Roman"/>
                <w:b/>
                <w:szCs w:val="22"/>
              </w:rPr>
            </w:pPr>
          </w:p>
          <w:p w:rsidR="009B2C11" w:rsidRDefault="009B2C11">
            <w:pPr>
              <w:rPr>
                <w:rFonts w:cs="Times New Roman"/>
                <w:bCs/>
                <w:i/>
                <w:sz w:val="22"/>
                <w:u w:val="single"/>
              </w:rPr>
            </w:pPr>
            <w:r>
              <w:rPr>
                <w:rFonts w:cs="Times New Roman"/>
                <w:b/>
                <w:sz w:val="22"/>
                <w:szCs w:val="22"/>
              </w:rPr>
              <w:t xml:space="preserve">Methodenkompetenz </w:t>
            </w:r>
          </w:p>
          <w:p w:rsidR="009B2C11" w:rsidRDefault="009B2C11">
            <w:pPr>
              <w:tabs>
                <w:tab w:val="left" w:pos="360"/>
              </w:tabs>
              <w:rPr>
                <w:rFonts w:cs="Times New Roman"/>
                <w:bCs/>
                <w:sz w:val="22"/>
                <w:szCs w:val="22"/>
              </w:rPr>
            </w:pPr>
            <w:r>
              <w:rPr>
                <w:rFonts w:cs="Times New Roman"/>
                <w:bCs/>
                <w:i/>
                <w:sz w:val="22"/>
                <w:u w:val="single"/>
              </w:rPr>
              <w:t>Verfahren der Problemreflexion</w:t>
            </w:r>
          </w:p>
          <w:p w:rsidR="009B2C11" w:rsidRDefault="009B2C11">
            <w:pPr>
              <w:rPr>
                <w:rFonts w:cs="Times New Roman"/>
                <w:sz w:val="22"/>
                <w:szCs w:val="22"/>
              </w:rPr>
            </w:pPr>
            <w:r>
              <w:rPr>
                <w:rFonts w:cs="Times New Roman"/>
                <w:bCs/>
                <w:sz w:val="22"/>
                <w:szCs w:val="22"/>
              </w:rPr>
              <w:t>Die Schülerinnen und Schüler</w:t>
            </w:r>
          </w:p>
          <w:p w:rsidR="009B2C11" w:rsidRDefault="009B2C11">
            <w:pPr>
              <w:pStyle w:val="Listenabsatz1"/>
              <w:numPr>
                <w:ilvl w:val="0"/>
                <w:numId w:val="2"/>
              </w:numPr>
              <w:rPr>
                <w:rFonts w:cs="Times New Roman"/>
                <w:sz w:val="22"/>
                <w:szCs w:val="22"/>
              </w:rPr>
            </w:pPr>
            <w:r>
              <w:rPr>
                <w:rFonts w:cs="Times New Roman"/>
                <w:sz w:val="22"/>
                <w:szCs w:val="22"/>
              </w:rPr>
              <w:t>beschreiben Phänomene der Lebenswelt vorurteilsfrei ohne verfrühte Klassifizierung (MK1),</w:t>
            </w:r>
          </w:p>
          <w:p w:rsidR="009B2C11" w:rsidRDefault="009B2C11">
            <w:pPr>
              <w:pStyle w:val="Listenabsatz1"/>
              <w:numPr>
                <w:ilvl w:val="0"/>
                <w:numId w:val="2"/>
              </w:numPr>
              <w:rPr>
                <w:rFonts w:cs="Times New Roman"/>
                <w:sz w:val="22"/>
                <w:szCs w:val="22"/>
              </w:rPr>
            </w:pPr>
            <w:r>
              <w:rPr>
                <w:rFonts w:cs="Times New Roman"/>
                <w:sz w:val="22"/>
                <w:szCs w:val="22"/>
              </w:rPr>
              <w:t>identifizieren in einfacheren philosophischen Texten Sachaussagen und Werturteile, Begriffsbestimmungen, Behauptungen, Begründungen, Erläuterungen und Beispiele (MK4),</w:t>
            </w:r>
          </w:p>
          <w:p w:rsidR="009B2C11" w:rsidRDefault="009B2C11">
            <w:pPr>
              <w:pStyle w:val="Listenabsatz1"/>
              <w:numPr>
                <w:ilvl w:val="0"/>
                <w:numId w:val="2"/>
              </w:numPr>
              <w:rPr>
                <w:rFonts w:cs="Times New Roman"/>
                <w:sz w:val="22"/>
                <w:szCs w:val="22"/>
              </w:rPr>
            </w:pPr>
            <w:r>
              <w:rPr>
                <w:rFonts w:cs="Times New Roman"/>
                <w:sz w:val="22"/>
                <w:szCs w:val="22"/>
              </w:rPr>
              <w:t>entwickeln mit Hilfe heuristischer Verfahren (u.a. Gedankenexperimenten, fiktiven Dilemmata) eigene philosophische Gedanken (MK6),</w:t>
            </w:r>
          </w:p>
          <w:p w:rsidR="009B2C11" w:rsidRDefault="009B2C11">
            <w:pPr>
              <w:pStyle w:val="Listenabsatz1"/>
              <w:numPr>
                <w:ilvl w:val="0"/>
                <w:numId w:val="2"/>
              </w:numPr>
              <w:ind w:left="351" w:hanging="357"/>
              <w:rPr>
                <w:rFonts w:cs="Times New Roman"/>
                <w:bCs/>
                <w:i/>
                <w:sz w:val="22"/>
                <w:u w:val="single"/>
              </w:rPr>
            </w:pPr>
            <w:r>
              <w:rPr>
                <w:rFonts w:cs="Times New Roman"/>
                <w:sz w:val="22"/>
                <w:szCs w:val="22"/>
              </w:rPr>
              <w:t>argumentieren unter Ausrichtung an einschlägigen philosophischen Argumentationsverfahren (u.a. Toulmin-Schema) (MK8).</w:t>
            </w:r>
          </w:p>
          <w:p w:rsidR="009B2C11" w:rsidRDefault="009B2C11">
            <w:pPr>
              <w:tabs>
                <w:tab w:val="left" w:pos="360"/>
              </w:tabs>
              <w:rPr>
                <w:rFonts w:cs="Times New Roman"/>
                <w:sz w:val="22"/>
                <w:szCs w:val="22"/>
              </w:rPr>
            </w:pPr>
            <w:r>
              <w:rPr>
                <w:rFonts w:cs="Times New Roman"/>
                <w:bCs/>
                <w:i/>
                <w:sz w:val="22"/>
                <w:u w:val="single"/>
              </w:rPr>
              <w:t>Verfahren der Präsentation und Darstellung</w:t>
            </w:r>
          </w:p>
          <w:p w:rsidR="009B2C11" w:rsidRDefault="009B2C11">
            <w:pPr>
              <w:pStyle w:val="Listenabsatz1"/>
              <w:numPr>
                <w:ilvl w:val="0"/>
                <w:numId w:val="2"/>
              </w:numPr>
              <w:rPr>
                <w:rFonts w:cs="Times New Roman"/>
                <w:sz w:val="22"/>
                <w:szCs w:val="22"/>
              </w:rPr>
            </w:pPr>
            <w:r>
              <w:rPr>
                <w:rFonts w:cs="Times New Roman"/>
                <w:sz w:val="22"/>
                <w:szCs w:val="22"/>
              </w:rPr>
              <w:t>stellen grundlegende philosophische Sachverhalte und Zusammenhänge in präsentativer Form (u.a. Visualisierung, bildliche und szenische Darstellung) dar (MK11),</w:t>
            </w:r>
          </w:p>
          <w:p w:rsidR="009B2C11" w:rsidRDefault="009B2C11">
            <w:pPr>
              <w:pStyle w:val="Listenabsatz1"/>
              <w:numPr>
                <w:ilvl w:val="0"/>
                <w:numId w:val="2"/>
              </w:numPr>
              <w:spacing w:after="240"/>
              <w:ind w:left="357" w:hanging="357"/>
              <w:rPr>
                <w:rFonts w:cs="Times New Roman"/>
                <w:b/>
                <w:sz w:val="22"/>
                <w:szCs w:val="22"/>
              </w:rPr>
            </w:pPr>
            <w:r>
              <w:rPr>
                <w:rFonts w:cs="Times New Roman"/>
                <w:sz w:val="22"/>
                <w:szCs w:val="22"/>
              </w:rPr>
              <w:t>stellen philosophische Probleme und Problemlösungsbeiträge in ihrem Für und Wider dar (MK13).</w:t>
            </w:r>
          </w:p>
          <w:p w:rsidR="009B2C11" w:rsidRDefault="009B2C11">
            <w:pPr>
              <w:spacing w:before="60" w:after="60"/>
              <w:rPr>
                <w:rFonts w:cs="Times New Roman"/>
                <w:color w:val="000000"/>
                <w:sz w:val="22"/>
                <w:szCs w:val="22"/>
              </w:rPr>
            </w:pPr>
            <w:r>
              <w:rPr>
                <w:rFonts w:cs="Times New Roman"/>
                <w:b/>
                <w:sz w:val="22"/>
                <w:szCs w:val="22"/>
              </w:rPr>
              <w:t>Handlungskompetenz</w:t>
            </w:r>
          </w:p>
          <w:p w:rsidR="009B2C11" w:rsidRDefault="009B2C11">
            <w:pPr>
              <w:rPr>
                <w:rFonts w:cs="Times New Roman"/>
                <w:sz w:val="22"/>
                <w:szCs w:val="22"/>
              </w:rPr>
            </w:pPr>
            <w:r>
              <w:rPr>
                <w:rFonts w:cs="Times New Roman"/>
                <w:color w:val="000000"/>
                <w:sz w:val="22"/>
                <w:szCs w:val="22"/>
              </w:rPr>
              <w:t>Die Schülerinnen und Schüler</w:t>
            </w:r>
          </w:p>
          <w:p w:rsidR="009B2C11" w:rsidRDefault="009B2C11">
            <w:pPr>
              <w:pStyle w:val="Listenabsatz1"/>
              <w:numPr>
                <w:ilvl w:val="0"/>
                <w:numId w:val="2"/>
              </w:numPr>
              <w:rPr>
                <w:rFonts w:cs="Times New Roman"/>
                <w:sz w:val="22"/>
                <w:szCs w:val="22"/>
              </w:rPr>
            </w:pPr>
            <w:r>
              <w:rPr>
                <w:rFonts w:cs="Times New Roman"/>
                <w:sz w:val="22"/>
                <w:szCs w:val="22"/>
              </w:rPr>
              <w:t>entwickeln auf der Grundlage philosophischer Ansätze verantwortbare Handlungsperspektiven für aus der Alltagswirklichkeit erwachsende Problemstellungen (HK1),</w:t>
            </w:r>
          </w:p>
          <w:p w:rsidR="009B2C11" w:rsidRDefault="009B2C11">
            <w:pPr>
              <w:pStyle w:val="Listenabsatz1"/>
              <w:numPr>
                <w:ilvl w:val="0"/>
                <w:numId w:val="2"/>
              </w:numPr>
              <w:spacing w:after="240"/>
              <w:ind w:left="357" w:hanging="357"/>
              <w:rPr>
                <w:rFonts w:cs="Times New Roman"/>
                <w:b/>
                <w:sz w:val="22"/>
                <w:szCs w:val="22"/>
              </w:rPr>
            </w:pPr>
            <w:r>
              <w:rPr>
                <w:rFonts w:cs="Times New Roman"/>
                <w:sz w:val="22"/>
                <w:szCs w:val="22"/>
              </w:rPr>
              <w:t xml:space="preserve">vertreten im Rahmen rationaler Diskurse im Unterricht ihre eigene Position und </w:t>
            </w:r>
            <w:r>
              <w:rPr>
                <w:rFonts w:cs="Times New Roman"/>
                <w:sz w:val="22"/>
                <w:szCs w:val="22"/>
              </w:rPr>
              <w:lastRenderedPageBreak/>
              <w:t>gehen dabei auch auf andere Perspektiven ein (HK3).</w:t>
            </w:r>
          </w:p>
          <w:p w:rsidR="009B2C11" w:rsidRDefault="009B2C11">
            <w:pPr>
              <w:rPr>
                <w:rFonts w:cs="Times New Roman"/>
                <w:b/>
                <w:sz w:val="22"/>
                <w:szCs w:val="22"/>
              </w:rPr>
            </w:pPr>
            <w:r>
              <w:rPr>
                <w:rFonts w:cs="Times New Roman"/>
                <w:b/>
                <w:sz w:val="22"/>
                <w:szCs w:val="22"/>
              </w:rPr>
              <w:t>Inhaltsfeld</w:t>
            </w:r>
            <w:r>
              <w:rPr>
                <w:rFonts w:cs="Times New Roman"/>
                <w:sz w:val="22"/>
                <w:szCs w:val="22"/>
              </w:rPr>
              <w:t>: IF 1 (Der Mensch und sein Handeln)</w:t>
            </w:r>
          </w:p>
          <w:p w:rsidR="009B2C11" w:rsidRDefault="009B2C11">
            <w:pPr>
              <w:rPr>
                <w:rFonts w:cs="Times New Roman"/>
                <w:sz w:val="22"/>
                <w:szCs w:val="22"/>
              </w:rPr>
            </w:pPr>
            <w:r>
              <w:rPr>
                <w:rFonts w:cs="Times New Roman"/>
                <w:b/>
                <w:sz w:val="22"/>
                <w:szCs w:val="22"/>
              </w:rPr>
              <w:t>Inhaltliche Schwerpunkte</w:t>
            </w:r>
            <w:r>
              <w:rPr>
                <w:rFonts w:cs="Times New Roman"/>
                <w:sz w:val="22"/>
                <w:szCs w:val="22"/>
              </w:rPr>
              <w:t xml:space="preserve">: Werte und Normen des Handelns im interkulturellen Kontext </w:t>
            </w:r>
          </w:p>
          <w:p w:rsidR="009B2C11" w:rsidRDefault="009B2C11">
            <w:pPr>
              <w:rPr>
                <w:rFonts w:cs="Times New Roman"/>
                <w:sz w:val="22"/>
                <w:szCs w:val="22"/>
              </w:rPr>
            </w:pPr>
          </w:p>
          <w:p w:rsidR="009B2C11" w:rsidRDefault="009B2C11">
            <w:pPr>
              <w:rPr>
                <w:rFonts w:cs="Times New Roman"/>
                <w:i/>
                <w:sz w:val="22"/>
                <w:szCs w:val="22"/>
                <w:u w:val="single"/>
              </w:rPr>
            </w:pPr>
            <w:r>
              <w:rPr>
                <w:rFonts w:cs="Times New Roman"/>
                <w:b/>
                <w:sz w:val="22"/>
                <w:szCs w:val="22"/>
              </w:rPr>
              <w:t>Zeitbedarf</w:t>
            </w:r>
            <w:r>
              <w:rPr>
                <w:rFonts w:cs="Times New Roman"/>
                <w:sz w:val="22"/>
                <w:szCs w:val="22"/>
              </w:rPr>
              <w:t>: 15 Std.</w:t>
            </w:r>
          </w:p>
        </w:tc>
        <w:tc>
          <w:tcPr>
            <w:tcW w:w="7675" w:type="dxa"/>
            <w:tcBorders>
              <w:left w:val="single" w:sz="4" w:space="0" w:color="000000"/>
              <w:bottom w:val="single" w:sz="4" w:space="0" w:color="000000"/>
              <w:right w:val="single" w:sz="4" w:space="0" w:color="000000"/>
            </w:tcBorders>
            <w:shd w:val="clear" w:color="auto" w:fill="auto"/>
          </w:tcPr>
          <w:p w:rsidR="009B2C11" w:rsidRDefault="009B2C11">
            <w:pPr>
              <w:snapToGrid w:val="0"/>
              <w:spacing w:after="120"/>
              <w:rPr>
                <w:rFonts w:cs="Times New Roman"/>
                <w:b/>
                <w:sz w:val="22"/>
                <w:szCs w:val="22"/>
              </w:rPr>
            </w:pPr>
            <w:r>
              <w:rPr>
                <w:rFonts w:cs="Times New Roman"/>
                <w:i/>
                <w:sz w:val="22"/>
                <w:szCs w:val="22"/>
                <w:u w:val="single"/>
              </w:rPr>
              <w:lastRenderedPageBreak/>
              <w:t>Unterrichtsvorhaben IV:</w:t>
            </w:r>
          </w:p>
          <w:p w:rsidR="009B2C11" w:rsidRDefault="009B2C11">
            <w:pPr>
              <w:spacing w:after="120"/>
              <w:rPr>
                <w:rFonts w:cs="Times New Roman"/>
                <w:szCs w:val="22"/>
              </w:rPr>
            </w:pPr>
            <w:r>
              <w:rPr>
                <w:rFonts w:cs="Times New Roman"/>
                <w:b/>
                <w:sz w:val="22"/>
                <w:szCs w:val="22"/>
              </w:rPr>
              <w:t>Thema</w:t>
            </w:r>
            <w:r>
              <w:rPr>
                <w:rFonts w:cs="Times New Roman"/>
                <w:sz w:val="22"/>
                <w:szCs w:val="22"/>
              </w:rPr>
              <w:t xml:space="preserve">: </w:t>
            </w:r>
            <w:r>
              <w:rPr>
                <w:rFonts w:cs="Times New Roman"/>
                <w:i/>
                <w:sz w:val="22"/>
                <w:szCs w:val="22"/>
              </w:rPr>
              <w:t>Wann</w:t>
            </w:r>
            <w:r>
              <w:rPr>
                <w:rFonts w:cs="Times New Roman"/>
                <w:sz w:val="22"/>
                <w:szCs w:val="22"/>
              </w:rPr>
              <w:t xml:space="preserve"> d</w:t>
            </w:r>
            <w:r>
              <w:rPr>
                <w:rFonts w:cs="Times New Roman"/>
                <w:i/>
                <w:sz w:val="22"/>
                <w:szCs w:val="22"/>
              </w:rPr>
              <w:t xml:space="preserve">arf und muss der Staat die Freiheit des Einzelnen begrenzen? – Die Frage nach dem Recht und der Gerechtigkeit von Strafen  </w:t>
            </w:r>
          </w:p>
          <w:p w:rsidR="009B2C11" w:rsidRDefault="009B2C11">
            <w:pPr>
              <w:rPr>
                <w:rFonts w:cs="Times New Roman"/>
                <w:szCs w:val="22"/>
              </w:rPr>
            </w:pPr>
          </w:p>
          <w:p w:rsidR="009B2C11" w:rsidRDefault="009B2C11">
            <w:pPr>
              <w:rPr>
                <w:rFonts w:cs="Times New Roman"/>
                <w:bCs/>
                <w:i/>
                <w:sz w:val="22"/>
                <w:u w:val="single"/>
              </w:rPr>
            </w:pPr>
            <w:r>
              <w:rPr>
                <w:rFonts w:cs="Times New Roman"/>
                <w:b/>
                <w:sz w:val="22"/>
                <w:szCs w:val="22"/>
              </w:rPr>
              <w:t xml:space="preserve">Methodenkompetenz </w:t>
            </w:r>
          </w:p>
          <w:p w:rsidR="009B2C11" w:rsidRDefault="009B2C11">
            <w:pPr>
              <w:tabs>
                <w:tab w:val="left" w:pos="360"/>
              </w:tabs>
              <w:rPr>
                <w:rFonts w:cs="Times New Roman"/>
                <w:bCs/>
                <w:sz w:val="22"/>
                <w:szCs w:val="22"/>
              </w:rPr>
            </w:pPr>
            <w:r>
              <w:rPr>
                <w:rFonts w:cs="Times New Roman"/>
                <w:bCs/>
                <w:i/>
                <w:sz w:val="22"/>
                <w:u w:val="single"/>
              </w:rPr>
              <w:t>Verfahren der Problemreflexion</w:t>
            </w:r>
          </w:p>
          <w:p w:rsidR="009B2C11" w:rsidRDefault="009B2C11">
            <w:pPr>
              <w:rPr>
                <w:rFonts w:cs="Times New Roman"/>
                <w:sz w:val="22"/>
                <w:szCs w:val="22"/>
              </w:rPr>
            </w:pPr>
            <w:r>
              <w:rPr>
                <w:rFonts w:cs="Times New Roman"/>
                <w:bCs/>
                <w:sz w:val="22"/>
                <w:szCs w:val="22"/>
              </w:rPr>
              <w:t>Die Schülerinnen und Schüler</w:t>
            </w:r>
          </w:p>
          <w:p w:rsidR="009B2C11" w:rsidRDefault="009B2C11">
            <w:pPr>
              <w:pStyle w:val="Listenabsatz1"/>
              <w:numPr>
                <w:ilvl w:val="0"/>
                <w:numId w:val="2"/>
              </w:numPr>
              <w:rPr>
                <w:rFonts w:cs="Times New Roman"/>
                <w:sz w:val="22"/>
                <w:szCs w:val="22"/>
              </w:rPr>
            </w:pPr>
            <w:r>
              <w:rPr>
                <w:rFonts w:cs="Times New Roman"/>
                <w:sz w:val="22"/>
                <w:szCs w:val="22"/>
              </w:rPr>
              <w:t xml:space="preserve">arbeiten aus Phänomenen der Lebenswelt und präsentativen Materialien verallgemeinernd relevante philosophische Fragen heraus (MK2), </w:t>
            </w:r>
          </w:p>
          <w:p w:rsidR="009B2C11" w:rsidRDefault="009B2C11">
            <w:pPr>
              <w:pStyle w:val="Listenabsatz1"/>
              <w:numPr>
                <w:ilvl w:val="0"/>
                <w:numId w:val="2"/>
              </w:numPr>
              <w:rPr>
                <w:rFonts w:cs="Times New Roman"/>
                <w:sz w:val="22"/>
                <w:szCs w:val="22"/>
              </w:rPr>
            </w:pPr>
            <w:r>
              <w:rPr>
                <w:rFonts w:cs="Times New Roman"/>
                <w:sz w:val="22"/>
                <w:szCs w:val="22"/>
              </w:rPr>
              <w:t>bestimmen elementare philosophische Begriffe mit Hilfe definitorischer Verfahren (MK7),</w:t>
            </w:r>
          </w:p>
          <w:p w:rsidR="009B2C11" w:rsidRDefault="009B2C11">
            <w:pPr>
              <w:pStyle w:val="Listenabsatz1"/>
              <w:numPr>
                <w:ilvl w:val="0"/>
                <w:numId w:val="2"/>
              </w:numPr>
              <w:ind w:left="357" w:firstLine="0"/>
              <w:rPr>
                <w:rFonts w:cs="Times New Roman"/>
                <w:bCs/>
                <w:i/>
                <w:sz w:val="22"/>
                <w:u w:val="single"/>
              </w:rPr>
            </w:pPr>
            <w:r>
              <w:rPr>
                <w:rFonts w:cs="Times New Roman"/>
                <w:sz w:val="22"/>
                <w:szCs w:val="22"/>
              </w:rPr>
              <w:t>argumentieren unter Ausrichtung an einschlägigen philosophischen Argumentationsverfahren (u. a. Toulmin-Schema) (MK8).</w:t>
            </w:r>
          </w:p>
          <w:p w:rsidR="009B2C11" w:rsidRDefault="009B2C11">
            <w:pPr>
              <w:tabs>
                <w:tab w:val="left" w:pos="360"/>
              </w:tabs>
              <w:rPr>
                <w:rFonts w:cs="Times New Roman"/>
                <w:sz w:val="22"/>
                <w:szCs w:val="22"/>
              </w:rPr>
            </w:pPr>
            <w:r>
              <w:rPr>
                <w:rFonts w:cs="Times New Roman"/>
                <w:bCs/>
                <w:i/>
                <w:sz w:val="22"/>
                <w:u w:val="single"/>
              </w:rPr>
              <w:t>Verfahren der Präsentation und Darstellung</w:t>
            </w:r>
          </w:p>
          <w:p w:rsidR="009B2C11" w:rsidRDefault="009B2C11">
            <w:pPr>
              <w:numPr>
                <w:ilvl w:val="0"/>
                <w:numId w:val="5"/>
              </w:numPr>
              <w:ind w:left="357" w:firstLine="0"/>
              <w:rPr>
                <w:rFonts w:cs="Times New Roman"/>
                <w:b/>
                <w:sz w:val="22"/>
                <w:szCs w:val="22"/>
              </w:rPr>
            </w:pPr>
            <w:r>
              <w:rPr>
                <w:rFonts w:cs="Times New Roman"/>
                <w:sz w:val="22"/>
                <w:szCs w:val="22"/>
              </w:rPr>
              <w:t>stellen philosophische Probleme und Problemlösungsbeiträge in ihrem Für und Wider dar (MK13).</w:t>
            </w:r>
          </w:p>
          <w:p w:rsidR="009B2C11" w:rsidRDefault="009B2C11">
            <w:pPr>
              <w:spacing w:after="120"/>
              <w:rPr>
                <w:rFonts w:cs="Times New Roman"/>
                <w:b/>
                <w:sz w:val="22"/>
                <w:szCs w:val="22"/>
              </w:rPr>
            </w:pPr>
          </w:p>
          <w:p w:rsidR="009B2C11" w:rsidRDefault="009B2C11">
            <w:pPr>
              <w:spacing w:after="120"/>
              <w:rPr>
                <w:rFonts w:cs="Times New Roman"/>
                <w:bCs/>
                <w:sz w:val="22"/>
                <w:szCs w:val="22"/>
              </w:rPr>
            </w:pPr>
            <w:r>
              <w:rPr>
                <w:rFonts w:cs="Times New Roman"/>
                <w:b/>
                <w:sz w:val="22"/>
                <w:szCs w:val="22"/>
              </w:rPr>
              <w:t>Handlungskompetenz</w:t>
            </w:r>
          </w:p>
          <w:p w:rsidR="009B2C11" w:rsidRDefault="009B2C11">
            <w:pPr>
              <w:rPr>
                <w:rFonts w:cs="Times New Roman"/>
                <w:sz w:val="22"/>
                <w:szCs w:val="22"/>
              </w:rPr>
            </w:pPr>
            <w:r>
              <w:rPr>
                <w:rFonts w:cs="Times New Roman"/>
                <w:bCs/>
                <w:sz w:val="22"/>
                <w:szCs w:val="22"/>
              </w:rPr>
              <w:t>Die Schülerinnen und Schüler</w:t>
            </w:r>
          </w:p>
          <w:p w:rsidR="009B2C11" w:rsidRDefault="009B2C11">
            <w:pPr>
              <w:pStyle w:val="Listenabsatz1"/>
              <w:numPr>
                <w:ilvl w:val="0"/>
                <w:numId w:val="2"/>
              </w:numPr>
              <w:rPr>
                <w:rFonts w:cs="Times New Roman"/>
                <w:sz w:val="22"/>
                <w:szCs w:val="22"/>
              </w:rPr>
            </w:pPr>
            <w:r>
              <w:rPr>
                <w:rFonts w:cs="Times New Roman"/>
                <w:sz w:val="22"/>
                <w:szCs w:val="22"/>
              </w:rPr>
              <w:t>entwickeln auf der Grundlage philosophischer Ansätze verantwortbare Handlungsperspektiven für aus der Alltagswirklichkeit erwachsende Problemstellungen (HK1),</w:t>
            </w:r>
          </w:p>
          <w:p w:rsidR="009B2C11" w:rsidRDefault="009B2C11">
            <w:pPr>
              <w:pStyle w:val="Listenabsatz1"/>
              <w:numPr>
                <w:ilvl w:val="0"/>
                <w:numId w:val="2"/>
              </w:numPr>
              <w:spacing w:after="240"/>
              <w:ind w:left="357" w:hanging="357"/>
              <w:rPr>
                <w:rFonts w:cs="Times New Roman"/>
                <w:b/>
                <w:sz w:val="22"/>
                <w:szCs w:val="22"/>
              </w:rPr>
            </w:pPr>
            <w:r>
              <w:rPr>
                <w:rFonts w:cs="Times New Roman"/>
                <w:sz w:val="22"/>
                <w:szCs w:val="22"/>
              </w:rPr>
              <w:t>rechtfertigen eigene Entscheidungen und Handlungen durch philosophisch dimensionierte Begründungen (HK2).</w:t>
            </w:r>
          </w:p>
          <w:p w:rsidR="009B2C11" w:rsidRDefault="009B2C11">
            <w:pPr>
              <w:spacing w:after="240"/>
              <w:rPr>
                <w:rFonts w:cs="Times New Roman"/>
                <w:b/>
                <w:sz w:val="22"/>
                <w:szCs w:val="22"/>
              </w:rPr>
            </w:pPr>
            <w:r>
              <w:rPr>
                <w:rFonts w:cs="Times New Roman"/>
                <w:b/>
                <w:sz w:val="22"/>
                <w:szCs w:val="22"/>
              </w:rPr>
              <w:t>Inhaltsfeld</w:t>
            </w:r>
            <w:r>
              <w:rPr>
                <w:rFonts w:cs="Times New Roman"/>
                <w:sz w:val="22"/>
                <w:szCs w:val="22"/>
              </w:rPr>
              <w:t>: IF 1 (Der Mensch und sein Handeln)</w:t>
            </w:r>
          </w:p>
          <w:p w:rsidR="009B2C11" w:rsidRDefault="009B2C11">
            <w:pPr>
              <w:rPr>
                <w:rFonts w:cs="Times New Roman"/>
                <w:sz w:val="22"/>
                <w:szCs w:val="22"/>
              </w:rPr>
            </w:pPr>
            <w:r>
              <w:rPr>
                <w:rFonts w:cs="Times New Roman"/>
                <w:b/>
                <w:sz w:val="22"/>
                <w:szCs w:val="22"/>
              </w:rPr>
              <w:t>Inhaltliche Schwerpunkte</w:t>
            </w:r>
            <w:r>
              <w:rPr>
                <w:rFonts w:cs="Times New Roman"/>
                <w:sz w:val="22"/>
                <w:szCs w:val="22"/>
              </w:rPr>
              <w:t>:</w:t>
            </w:r>
          </w:p>
          <w:p w:rsidR="009B2C11" w:rsidRDefault="009B2C11">
            <w:pPr>
              <w:pStyle w:val="Listenabsatz1"/>
              <w:numPr>
                <w:ilvl w:val="0"/>
                <w:numId w:val="6"/>
              </w:numPr>
              <w:spacing w:after="240"/>
              <w:ind w:left="357" w:hanging="357"/>
              <w:rPr>
                <w:rFonts w:cs="Times New Roman"/>
                <w:b/>
                <w:sz w:val="22"/>
                <w:szCs w:val="22"/>
              </w:rPr>
            </w:pPr>
            <w:r>
              <w:rPr>
                <w:rFonts w:cs="Times New Roman"/>
                <w:sz w:val="22"/>
                <w:szCs w:val="22"/>
              </w:rPr>
              <w:t xml:space="preserve">Umfang und Grenzen staatlichen Handelns </w:t>
            </w:r>
          </w:p>
          <w:p w:rsidR="009B2C11" w:rsidRDefault="009B2C11">
            <w:r>
              <w:rPr>
                <w:rFonts w:cs="Times New Roman"/>
                <w:b/>
                <w:sz w:val="22"/>
                <w:szCs w:val="22"/>
              </w:rPr>
              <w:lastRenderedPageBreak/>
              <w:t>Zeitbedarf</w:t>
            </w:r>
            <w:r>
              <w:rPr>
                <w:rFonts w:cs="Times New Roman"/>
                <w:sz w:val="22"/>
                <w:szCs w:val="22"/>
              </w:rPr>
              <w:t>: 15 Std.</w:t>
            </w:r>
          </w:p>
        </w:tc>
      </w:tr>
      <w:tr w:rsidR="009B2C11">
        <w:tc>
          <w:tcPr>
            <w:tcW w:w="7613" w:type="dxa"/>
            <w:tcBorders>
              <w:left w:val="single" w:sz="4" w:space="0" w:color="000000"/>
              <w:bottom w:val="single" w:sz="4" w:space="0" w:color="000000"/>
            </w:tcBorders>
            <w:shd w:val="clear" w:color="auto" w:fill="auto"/>
          </w:tcPr>
          <w:p w:rsidR="009B2C11" w:rsidRDefault="009B2C11">
            <w:pPr>
              <w:snapToGrid w:val="0"/>
              <w:spacing w:before="120" w:after="120"/>
              <w:rPr>
                <w:rFonts w:cs="Times New Roman"/>
                <w:b/>
                <w:sz w:val="22"/>
                <w:szCs w:val="22"/>
              </w:rPr>
            </w:pPr>
            <w:r>
              <w:rPr>
                <w:rFonts w:cs="Times New Roman"/>
                <w:i/>
                <w:sz w:val="22"/>
                <w:szCs w:val="22"/>
                <w:u w:val="single"/>
              </w:rPr>
              <w:lastRenderedPageBreak/>
              <w:t>Unterrichtsvorhaben V:</w:t>
            </w:r>
          </w:p>
          <w:p w:rsidR="009B2C11" w:rsidRDefault="009B2C11">
            <w:pPr>
              <w:rPr>
                <w:rFonts w:cs="Times New Roman"/>
                <w:i/>
                <w:szCs w:val="22"/>
              </w:rPr>
            </w:pPr>
            <w:r>
              <w:rPr>
                <w:rFonts w:cs="Times New Roman"/>
                <w:b/>
                <w:sz w:val="22"/>
                <w:szCs w:val="22"/>
              </w:rPr>
              <w:t xml:space="preserve">Thema: </w:t>
            </w:r>
            <w:r>
              <w:rPr>
                <w:rFonts w:cs="Times New Roman"/>
                <w:i/>
                <w:sz w:val="22"/>
                <w:szCs w:val="22"/>
              </w:rPr>
              <w:t xml:space="preserve">Was können wir mit Gewissheit erkennen? – Grundlagen und Grenzen menschlicher Erkenntnis </w:t>
            </w:r>
          </w:p>
          <w:p w:rsidR="009B2C11" w:rsidRDefault="009B2C11">
            <w:pPr>
              <w:rPr>
                <w:rFonts w:cs="Times New Roman"/>
                <w:i/>
                <w:szCs w:val="22"/>
              </w:rPr>
            </w:pPr>
          </w:p>
          <w:p w:rsidR="009B2C11" w:rsidRDefault="009B2C11">
            <w:pPr>
              <w:rPr>
                <w:rFonts w:cs="Times New Roman"/>
                <w:bCs/>
                <w:i/>
                <w:sz w:val="22"/>
                <w:u w:val="single"/>
              </w:rPr>
            </w:pPr>
            <w:r>
              <w:rPr>
                <w:rFonts w:cs="Times New Roman"/>
                <w:b/>
                <w:sz w:val="22"/>
                <w:szCs w:val="22"/>
              </w:rPr>
              <w:t xml:space="preserve">Methodenkompetenz </w:t>
            </w:r>
          </w:p>
          <w:p w:rsidR="009B2C11" w:rsidRDefault="009B2C11">
            <w:pPr>
              <w:tabs>
                <w:tab w:val="left" w:pos="360"/>
              </w:tabs>
              <w:rPr>
                <w:rFonts w:cs="Times New Roman"/>
                <w:bCs/>
                <w:sz w:val="22"/>
                <w:szCs w:val="22"/>
              </w:rPr>
            </w:pPr>
            <w:r>
              <w:rPr>
                <w:rFonts w:cs="Times New Roman"/>
                <w:bCs/>
                <w:i/>
                <w:sz w:val="22"/>
                <w:u w:val="single"/>
              </w:rPr>
              <w:t>Verfahren der Problemreflexion</w:t>
            </w:r>
          </w:p>
          <w:p w:rsidR="009B2C11" w:rsidRDefault="009B2C11">
            <w:pPr>
              <w:rPr>
                <w:rFonts w:cs="Times New Roman"/>
                <w:sz w:val="22"/>
                <w:szCs w:val="22"/>
              </w:rPr>
            </w:pPr>
            <w:r>
              <w:rPr>
                <w:rFonts w:cs="Times New Roman"/>
                <w:bCs/>
                <w:sz w:val="22"/>
                <w:szCs w:val="22"/>
              </w:rPr>
              <w:t>Die Schülerinnen und Schüler</w:t>
            </w:r>
          </w:p>
          <w:p w:rsidR="009B2C11" w:rsidRDefault="009B2C11">
            <w:pPr>
              <w:pStyle w:val="Listenabsatz1"/>
              <w:numPr>
                <w:ilvl w:val="0"/>
                <w:numId w:val="2"/>
              </w:numPr>
              <w:rPr>
                <w:rFonts w:cs="Times New Roman"/>
                <w:sz w:val="22"/>
                <w:szCs w:val="22"/>
              </w:rPr>
            </w:pPr>
            <w:r>
              <w:rPr>
                <w:rFonts w:cs="Times New Roman"/>
                <w:sz w:val="22"/>
                <w:szCs w:val="22"/>
              </w:rPr>
              <w:t>beschreiben Phänomene der Lebenswelt vorurteilsfrei ohne verfrühte Klassifizierung (MK1),</w:t>
            </w:r>
          </w:p>
          <w:p w:rsidR="009B2C11" w:rsidRDefault="009B2C11">
            <w:pPr>
              <w:pStyle w:val="Listenabsatz1"/>
              <w:numPr>
                <w:ilvl w:val="0"/>
                <w:numId w:val="2"/>
              </w:numPr>
              <w:rPr>
                <w:rFonts w:cs="Times New Roman"/>
                <w:sz w:val="22"/>
                <w:szCs w:val="22"/>
              </w:rPr>
            </w:pPr>
            <w:r>
              <w:rPr>
                <w:rFonts w:cs="Times New Roman"/>
                <w:sz w:val="22"/>
                <w:szCs w:val="22"/>
              </w:rPr>
              <w:t xml:space="preserve">arbeiten aus Phänomenen der Lebenswelt und präsentativen Materialien verallgemeinernd relevante philosophische Fragen heraus (MK2), </w:t>
            </w:r>
          </w:p>
          <w:p w:rsidR="009B2C11" w:rsidRDefault="009B2C11">
            <w:pPr>
              <w:pStyle w:val="Listenabsatz1"/>
              <w:numPr>
                <w:ilvl w:val="0"/>
                <w:numId w:val="2"/>
              </w:numPr>
              <w:rPr>
                <w:rFonts w:cs="Times New Roman"/>
                <w:sz w:val="22"/>
                <w:szCs w:val="22"/>
              </w:rPr>
            </w:pPr>
            <w:r>
              <w:rPr>
                <w:rFonts w:cs="Times New Roman"/>
                <w:sz w:val="22"/>
                <w:szCs w:val="22"/>
              </w:rPr>
              <w:t>identifizieren in einfacheren philosophischen Texten Sachaussagen und Werturteile, Begriffsbestimmungen, Behauptungen, Begründungen, Erläuterungen und Beispiele (MK4),</w:t>
            </w:r>
          </w:p>
          <w:p w:rsidR="009B2C11" w:rsidRDefault="009B2C11">
            <w:pPr>
              <w:pStyle w:val="Listenabsatz1"/>
              <w:numPr>
                <w:ilvl w:val="0"/>
                <w:numId w:val="2"/>
              </w:numPr>
              <w:ind w:left="357" w:hanging="357"/>
              <w:rPr>
                <w:rFonts w:cs="Times New Roman"/>
                <w:bCs/>
                <w:i/>
                <w:sz w:val="22"/>
                <w:u w:val="single"/>
              </w:rPr>
            </w:pPr>
            <w:r>
              <w:rPr>
                <w:rFonts w:cs="Times New Roman"/>
                <w:sz w:val="22"/>
                <w:szCs w:val="22"/>
              </w:rPr>
              <w:t xml:space="preserve">entwickeln mit Hilfe heuristischer Verfahren (u.a. Gedankenexperimenten, fiktiven Dilemmata) eigene philosophische Gedanken (MK6). </w:t>
            </w:r>
          </w:p>
          <w:p w:rsidR="009B2C11" w:rsidRDefault="009B2C11">
            <w:pPr>
              <w:tabs>
                <w:tab w:val="left" w:pos="360"/>
              </w:tabs>
              <w:rPr>
                <w:rFonts w:cs="Times New Roman"/>
                <w:sz w:val="22"/>
                <w:szCs w:val="22"/>
              </w:rPr>
            </w:pPr>
            <w:r>
              <w:rPr>
                <w:rFonts w:cs="Times New Roman"/>
                <w:bCs/>
                <w:i/>
                <w:sz w:val="22"/>
                <w:u w:val="single"/>
              </w:rPr>
              <w:t>Verfahren der Präsentation und Darstellung</w:t>
            </w:r>
          </w:p>
          <w:p w:rsidR="009B2C11" w:rsidRDefault="009B2C11">
            <w:pPr>
              <w:pStyle w:val="Listenabsatz1"/>
              <w:numPr>
                <w:ilvl w:val="0"/>
                <w:numId w:val="2"/>
              </w:numPr>
              <w:rPr>
                <w:rFonts w:cs="Times New Roman"/>
                <w:sz w:val="22"/>
                <w:szCs w:val="22"/>
              </w:rPr>
            </w:pPr>
            <w:r>
              <w:rPr>
                <w:rFonts w:cs="Times New Roman"/>
                <w:sz w:val="22"/>
                <w:szCs w:val="22"/>
              </w:rPr>
              <w:t>stellen grundlegende philosophische Sachverhalte und Zusammenhänge in präsentativer Form (u.a. Visualisierung, bildliche und szenische Darstellung) dar (MK11),</w:t>
            </w:r>
          </w:p>
          <w:p w:rsidR="009B2C11" w:rsidRDefault="009B2C11">
            <w:pPr>
              <w:pStyle w:val="Listenabsatz1"/>
              <w:numPr>
                <w:ilvl w:val="0"/>
                <w:numId w:val="2"/>
              </w:numPr>
              <w:ind w:left="357" w:hanging="357"/>
              <w:rPr>
                <w:rFonts w:cs="Times New Roman"/>
                <w:b/>
                <w:sz w:val="22"/>
                <w:szCs w:val="22"/>
              </w:rPr>
            </w:pPr>
            <w:r>
              <w:rPr>
                <w:rFonts w:cs="Times New Roman"/>
                <w:sz w:val="22"/>
                <w:szCs w:val="22"/>
              </w:rPr>
              <w:t>geben Kernaussagen und Grundgedanken einfacherer philosophischer Texte in eigenen Worten und distanziert, unter Zuhilfenahme eines angemessenen Textbeschreibungsvokabulars, wieder und verdeutlichen den interpretatorischen Anteil (MK12).</w:t>
            </w:r>
          </w:p>
          <w:p w:rsidR="009B2C11" w:rsidRDefault="009B2C11">
            <w:pPr>
              <w:rPr>
                <w:rFonts w:cs="Times New Roman"/>
                <w:sz w:val="22"/>
                <w:szCs w:val="22"/>
              </w:rPr>
            </w:pPr>
            <w:r>
              <w:rPr>
                <w:rFonts w:cs="Times New Roman"/>
                <w:b/>
                <w:sz w:val="22"/>
                <w:szCs w:val="22"/>
              </w:rPr>
              <w:t>Handlungskompetenz</w:t>
            </w:r>
          </w:p>
          <w:p w:rsidR="009B2C11" w:rsidRDefault="009B2C11">
            <w:pPr>
              <w:rPr>
                <w:rFonts w:cs="Times New Roman"/>
                <w:sz w:val="22"/>
                <w:szCs w:val="22"/>
              </w:rPr>
            </w:pPr>
            <w:r>
              <w:rPr>
                <w:rFonts w:cs="Times New Roman"/>
                <w:sz w:val="22"/>
                <w:szCs w:val="22"/>
              </w:rPr>
              <w:t xml:space="preserve">Die Schülerinnen und Schüler </w:t>
            </w:r>
          </w:p>
          <w:p w:rsidR="009B2C11" w:rsidRDefault="009B2C11">
            <w:pPr>
              <w:pStyle w:val="Listenabsatz1"/>
              <w:numPr>
                <w:ilvl w:val="0"/>
                <w:numId w:val="2"/>
              </w:numPr>
              <w:rPr>
                <w:rFonts w:cs="Times New Roman"/>
                <w:b/>
                <w:sz w:val="22"/>
                <w:szCs w:val="22"/>
              </w:rPr>
            </w:pPr>
            <w:r>
              <w:rPr>
                <w:rFonts w:cs="Times New Roman"/>
                <w:sz w:val="22"/>
                <w:szCs w:val="22"/>
              </w:rPr>
              <w:t xml:space="preserve">beteiligen sich mit philosophisch dimensionierten Beiträgen an der Diskussion </w:t>
            </w:r>
            <w:r>
              <w:rPr>
                <w:rFonts w:cs="Times New Roman"/>
                <w:sz w:val="22"/>
                <w:szCs w:val="22"/>
              </w:rPr>
              <w:lastRenderedPageBreak/>
              <w:t>allgemein-menschlicher und gegenwärtiger gesellschaftlich-politischer Fragestellungen (HK4).</w:t>
            </w:r>
          </w:p>
          <w:p w:rsidR="009B2C11" w:rsidRDefault="009B2C11">
            <w:pPr>
              <w:rPr>
                <w:rFonts w:cs="Times New Roman"/>
                <w:b/>
                <w:sz w:val="22"/>
                <w:szCs w:val="22"/>
              </w:rPr>
            </w:pPr>
            <w:r>
              <w:rPr>
                <w:rFonts w:cs="Times New Roman"/>
                <w:b/>
                <w:sz w:val="22"/>
                <w:szCs w:val="22"/>
              </w:rPr>
              <w:t xml:space="preserve">Inhaltsfeld: </w:t>
            </w:r>
            <w:r>
              <w:rPr>
                <w:rFonts w:cs="Times New Roman"/>
                <w:sz w:val="22"/>
                <w:szCs w:val="22"/>
              </w:rPr>
              <w:t>IF 2 (Erkenntnis und ihre Grenzen)</w:t>
            </w:r>
          </w:p>
          <w:p w:rsidR="009B2C11" w:rsidRDefault="009B2C11">
            <w:pPr>
              <w:rPr>
                <w:rFonts w:cs="Times New Roman"/>
                <w:sz w:val="22"/>
                <w:szCs w:val="22"/>
              </w:rPr>
            </w:pPr>
            <w:r>
              <w:rPr>
                <w:rFonts w:cs="Times New Roman"/>
                <w:b/>
                <w:sz w:val="22"/>
                <w:szCs w:val="22"/>
              </w:rPr>
              <w:t>Inhaltliche Schwerpunkte:</w:t>
            </w:r>
          </w:p>
          <w:p w:rsidR="009B2C11" w:rsidRDefault="009B2C11">
            <w:pPr>
              <w:numPr>
                <w:ilvl w:val="0"/>
                <w:numId w:val="7"/>
              </w:numPr>
              <w:ind w:left="340" w:firstLine="0"/>
              <w:rPr>
                <w:rFonts w:cs="Times New Roman"/>
                <w:sz w:val="22"/>
                <w:szCs w:val="22"/>
              </w:rPr>
            </w:pPr>
            <w:r>
              <w:rPr>
                <w:rFonts w:cs="Times New Roman"/>
                <w:sz w:val="22"/>
                <w:szCs w:val="22"/>
              </w:rPr>
              <w:t>Prinzipien und Reichweite menschlicher Erkenntnis</w:t>
            </w:r>
          </w:p>
          <w:p w:rsidR="009B2C11" w:rsidRDefault="009B2C11">
            <w:pPr>
              <w:numPr>
                <w:ilvl w:val="0"/>
                <w:numId w:val="7"/>
              </w:numPr>
              <w:spacing w:after="240"/>
              <w:ind w:left="334" w:hanging="357"/>
              <w:rPr>
                <w:rFonts w:cs="Times New Roman"/>
                <w:b/>
                <w:sz w:val="22"/>
                <w:szCs w:val="22"/>
              </w:rPr>
            </w:pPr>
            <w:r>
              <w:rPr>
                <w:rFonts w:cs="Times New Roman"/>
                <w:sz w:val="22"/>
                <w:szCs w:val="22"/>
              </w:rPr>
              <w:t>Eigenart philosophischen Fragens und Denkens</w:t>
            </w:r>
          </w:p>
          <w:p w:rsidR="009B2C11" w:rsidRDefault="009B2C11">
            <w:pPr>
              <w:spacing w:after="120"/>
              <w:rPr>
                <w:rFonts w:cs="Times New Roman"/>
                <w:i/>
                <w:sz w:val="22"/>
                <w:szCs w:val="22"/>
                <w:u w:val="single"/>
              </w:rPr>
            </w:pPr>
            <w:r>
              <w:rPr>
                <w:rFonts w:cs="Times New Roman"/>
                <w:b/>
                <w:sz w:val="22"/>
                <w:szCs w:val="22"/>
              </w:rPr>
              <w:t xml:space="preserve">Zeitbedarf: </w:t>
            </w:r>
            <w:r>
              <w:rPr>
                <w:rFonts w:cs="Times New Roman"/>
                <w:sz w:val="22"/>
                <w:szCs w:val="22"/>
              </w:rPr>
              <w:t>15 Std.</w:t>
            </w:r>
          </w:p>
        </w:tc>
        <w:tc>
          <w:tcPr>
            <w:tcW w:w="7675" w:type="dxa"/>
            <w:tcBorders>
              <w:left w:val="single" w:sz="4" w:space="0" w:color="000000"/>
              <w:bottom w:val="single" w:sz="4" w:space="0" w:color="000000"/>
              <w:right w:val="single" w:sz="4" w:space="0" w:color="000000"/>
            </w:tcBorders>
            <w:shd w:val="clear" w:color="auto" w:fill="auto"/>
          </w:tcPr>
          <w:p w:rsidR="009B2C11" w:rsidRDefault="009B2C11">
            <w:pPr>
              <w:snapToGrid w:val="0"/>
              <w:spacing w:before="120" w:after="120"/>
              <w:rPr>
                <w:rFonts w:cs="Times New Roman"/>
                <w:b/>
                <w:sz w:val="22"/>
                <w:szCs w:val="22"/>
              </w:rPr>
            </w:pPr>
            <w:r>
              <w:rPr>
                <w:rFonts w:cs="Times New Roman"/>
                <w:i/>
                <w:sz w:val="22"/>
                <w:szCs w:val="22"/>
                <w:u w:val="single"/>
              </w:rPr>
              <w:lastRenderedPageBreak/>
              <w:t>Unterrichtsvorhaben VI:</w:t>
            </w:r>
          </w:p>
          <w:p w:rsidR="009B2C11" w:rsidRDefault="009B2C11">
            <w:pPr>
              <w:rPr>
                <w:rFonts w:cs="Times New Roman"/>
                <w:szCs w:val="22"/>
              </w:rPr>
            </w:pPr>
            <w:r>
              <w:rPr>
                <w:rFonts w:cs="Times New Roman"/>
                <w:b/>
                <w:sz w:val="22"/>
                <w:szCs w:val="22"/>
              </w:rPr>
              <w:t>Thema</w:t>
            </w:r>
            <w:r>
              <w:rPr>
                <w:rFonts w:cs="Times New Roman"/>
                <w:sz w:val="22"/>
                <w:szCs w:val="22"/>
              </w:rPr>
              <w:t xml:space="preserve">: </w:t>
            </w:r>
            <w:r>
              <w:rPr>
                <w:rFonts w:cs="Times New Roman"/>
                <w:i/>
                <w:sz w:val="22"/>
                <w:szCs w:val="22"/>
              </w:rPr>
              <w:t>Kann der Glaube an die Existenz Gottes vernünftig begründet werden?</w:t>
            </w:r>
            <w:r>
              <w:rPr>
                <w:rFonts w:cs="Times New Roman"/>
                <w:sz w:val="22"/>
                <w:szCs w:val="22"/>
              </w:rPr>
              <w:t xml:space="preserve"> – </w:t>
            </w:r>
            <w:r>
              <w:rPr>
                <w:rFonts w:cs="Times New Roman"/>
                <w:i/>
                <w:sz w:val="22"/>
                <w:szCs w:val="22"/>
              </w:rPr>
              <w:t xml:space="preserve">Religiöse Vorstellungen und ihre Kritik </w:t>
            </w:r>
          </w:p>
          <w:p w:rsidR="009B2C11" w:rsidRDefault="009B2C11">
            <w:pPr>
              <w:rPr>
                <w:rFonts w:cs="Times New Roman"/>
                <w:szCs w:val="22"/>
              </w:rPr>
            </w:pPr>
          </w:p>
          <w:p w:rsidR="009B2C11" w:rsidRDefault="009B2C11">
            <w:pPr>
              <w:rPr>
                <w:rFonts w:cs="Times New Roman"/>
                <w:bCs/>
                <w:i/>
                <w:sz w:val="22"/>
                <w:u w:val="single"/>
              </w:rPr>
            </w:pPr>
            <w:r>
              <w:rPr>
                <w:rFonts w:cs="Times New Roman"/>
                <w:b/>
                <w:sz w:val="22"/>
                <w:szCs w:val="22"/>
              </w:rPr>
              <w:t xml:space="preserve">Methodenkompetenz </w:t>
            </w:r>
          </w:p>
          <w:p w:rsidR="009B2C11" w:rsidRDefault="009B2C11">
            <w:pPr>
              <w:tabs>
                <w:tab w:val="left" w:pos="360"/>
              </w:tabs>
              <w:rPr>
                <w:rFonts w:cs="Times New Roman"/>
                <w:bCs/>
                <w:sz w:val="22"/>
                <w:szCs w:val="22"/>
              </w:rPr>
            </w:pPr>
            <w:r>
              <w:rPr>
                <w:rFonts w:cs="Times New Roman"/>
                <w:bCs/>
                <w:i/>
                <w:sz w:val="22"/>
                <w:u w:val="single"/>
              </w:rPr>
              <w:t>Verfahren der Problemreflexion</w:t>
            </w:r>
          </w:p>
          <w:p w:rsidR="009B2C11" w:rsidRDefault="009B2C11">
            <w:pPr>
              <w:rPr>
                <w:rFonts w:cs="Times New Roman"/>
                <w:sz w:val="22"/>
                <w:szCs w:val="22"/>
              </w:rPr>
            </w:pPr>
            <w:r>
              <w:rPr>
                <w:rFonts w:cs="Times New Roman"/>
                <w:bCs/>
                <w:sz w:val="22"/>
                <w:szCs w:val="22"/>
              </w:rPr>
              <w:t>Die Schülerinnen und Schüler</w:t>
            </w:r>
          </w:p>
          <w:p w:rsidR="009B2C11" w:rsidRDefault="009B2C11">
            <w:pPr>
              <w:pStyle w:val="Listenabsatz1"/>
              <w:numPr>
                <w:ilvl w:val="0"/>
                <w:numId w:val="2"/>
              </w:numPr>
              <w:rPr>
                <w:rFonts w:cs="Times New Roman"/>
                <w:sz w:val="22"/>
                <w:szCs w:val="22"/>
              </w:rPr>
            </w:pPr>
            <w:r>
              <w:rPr>
                <w:rFonts w:cs="Times New Roman"/>
                <w:sz w:val="22"/>
                <w:szCs w:val="22"/>
              </w:rPr>
              <w:t>ermitteln in einfacheren philosophischen Texten das diesen jeweils zugrundeliegende Problem bzw. ihr Anliegen sowie die zentrale These (MK3),</w:t>
            </w:r>
          </w:p>
          <w:p w:rsidR="009B2C11" w:rsidRDefault="009B2C11">
            <w:pPr>
              <w:pStyle w:val="Listenabsatz1"/>
              <w:numPr>
                <w:ilvl w:val="0"/>
                <w:numId w:val="2"/>
              </w:numPr>
              <w:rPr>
                <w:rFonts w:cs="Times New Roman"/>
                <w:sz w:val="22"/>
                <w:szCs w:val="22"/>
              </w:rPr>
            </w:pPr>
            <w:r>
              <w:rPr>
                <w:rFonts w:cs="Times New Roman"/>
                <w:sz w:val="22"/>
                <w:szCs w:val="22"/>
              </w:rPr>
              <w:t>identifizieren in einfacheren philosophischen Texten Sachaussagen und Werturteile, Begriffsbestimmungen, Behauptungen, Begründungen, Erläuterungen und Beispiele (MK4)</w:t>
            </w:r>
          </w:p>
          <w:p w:rsidR="009B2C11" w:rsidRDefault="009B2C11">
            <w:pPr>
              <w:pStyle w:val="Listenabsatz1"/>
              <w:numPr>
                <w:ilvl w:val="0"/>
                <w:numId w:val="2"/>
              </w:numPr>
              <w:ind w:left="357" w:hanging="357"/>
              <w:rPr>
                <w:rFonts w:cs="Times New Roman"/>
                <w:bCs/>
                <w:i/>
                <w:sz w:val="22"/>
                <w:u w:val="single"/>
              </w:rPr>
            </w:pPr>
            <w:r>
              <w:rPr>
                <w:rFonts w:cs="Times New Roman"/>
                <w:sz w:val="22"/>
                <w:szCs w:val="22"/>
              </w:rPr>
              <w:t>analysieren die gedankliche Abfolge von philosophischen Texten und interpretieren wesentliche Aussagen (MK5).</w:t>
            </w:r>
          </w:p>
          <w:p w:rsidR="009B2C11" w:rsidRDefault="009B2C11">
            <w:pPr>
              <w:tabs>
                <w:tab w:val="left" w:pos="360"/>
              </w:tabs>
              <w:rPr>
                <w:rFonts w:cs="Times New Roman"/>
                <w:sz w:val="22"/>
                <w:szCs w:val="22"/>
              </w:rPr>
            </w:pPr>
            <w:r>
              <w:rPr>
                <w:rFonts w:cs="Times New Roman"/>
                <w:bCs/>
                <w:i/>
                <w:sz w:val="22"/>
                <w:u w:val="single"/>
              </w:rPr>
              <w:t>Verfahren der Präsentation und Darstellung</w:t>
            </w:r>
          </w:p>
          <w:p w:rsidR="009B2C11" w:rsidRDefault="009B2C11">
            <w:pPr>
              <w:pStyle w:val="Listenabsatz1"/>
              <w:numPr>
                <w:ilvl w:val="0"/>
                <w:numId w:val="2"/>
              </w:numPr>
              <w:rPr>
                <w:rFonts w:cs="Times New Roman"/>
                <w:sz w:val="22"/>
                <w:szCs w:val="22"/>
              </w:rPr>
            </w:pPr>
            <w:r>
              <w:rPr>
                <w:rFonts w:cs="Times New Roman"/>
                <w:sz w:val="22"/>
                <w:szCs w:val="22"/>
              </w:rPr>
              <w:t>stellen grundlegende philosophische Sachverhalte in diskursiver Form strukturiert dar (MK10),</w:t>
            </w:r>
          </w:p>
          <w:p w:rsidR="009B2C11" w:rsidRDefault="009B2C11">
            <w:pPr>
              <w:pStyle w:val="Listenabsatz1"/>
              <w:numPr>
                <w:ilvl w:val="0"/>
                <w:numId w:val="2"/>
              </w:numPr>
              <w:ind w:left="357" w:hanging="357"/>
              <w:rPr>
                <w:rFonts w:cs="Times New Roman"/>
                <w:b/>
                <w:sz w:val="22"/>
                <w:szCs w:val="22"/>
              </w:rPr>
            </w:pPr>
            <w:r>
              <w:rPr>
                <w:rFonts w:cs="Times New Roman"/>
                <w:sz w:val="22"/>
                <w:szCs w:val="22"/>
              </w:rPr>
              <w:t>geben Kernaussagen und Grundgedanken einfacherer philosophischer Texte in eigenen Worten und distanziert, unter Zuhilfenahme eines angemessenen Textbeschreibungsvokabulars, wieder und verdeutlichen den interpretatorischen Anteil (MK12).</w:t>
            </w:r>
          </w:p>
          <w:p w:rsidR="009B2C11" w:rsidRDefault="009B2C11">
            <w:pPr>
              <w:rPr>
                <w:rFonts w:cs="Times New Roman"/>
                <w:bCs/>
                <w:sz w:val="22"/>
                <w:szCs w:val="22"/>
              </w:rPr>
            </w:pPr>
            <w:r>
              <w:rPr>
                <w:rFonts w:cs="Times New Roman"/>
                <w:b/>
                <w:sz w:val="22"/>
                <w:szCs w:val="22"/>
              </w:rPr>
              <w:t>Handlungskompetenz</w:t>
            </w:r>
          </w:p>
          <w:p w:rsidR="009B2C11" w:rsidRDefault="009B2C11">
            <w:pPr>
              <w:rPr>
                <w:rFonts w:cs="Times New Roman"/>
                <w:sz w:val="22"/>
                <w:szCs w:val="22"/>
              </w:rPr>
            </w:pPr>
            <w:r>
              <w:rPr>
                <w:rFonts w:cs="Times New Roman"/>
                <w:bCs/>
                <w:sz w:val="22"/>
                <w:szCs w:val="22"/>
              </w:rPr>
              <w:t>Die Schülerinnen und Schüler</w:t>
            </w:r>
          </w:p>
          <w:p w:rsidR="009B2C11" w:rsidRDefault="009B2C11">
            <w:pPr>
              <w:pStyle w:val="Listenabsatz1"/>
              <w:numPr>
                <w:ilvl w:val="0"/>
                <w:numId w:val="2"/>
              </w:numPr>
              <w:rPr>
                <w:rFonts w:cs="Times New Roman"/>
                <w:sz w:val="22"/>
                <w:szCs w:val="22"/>
              </w:rPr>
            </w:pPr>
            <w:r>
              <w:rPr>
                <w:rFonts w:cs="Times New Roman"/>
                <w:sz w:val="22"/>
                <w:szCs w:val="22"/>
              </w:rPr>
              <w:t>rechtfertigen eigene Entscheidungen und Handlungen durch philosophisch dimensionierte Begründungen (HK2),</w:t>
            </w:r>
          </w:p>
          <w:p w:rsidR="009B2C11" w:rsidRDefault="009B2C11">
            <w:pPr>
              <w:pStyle w:val="Listenabsatz1"/>
              <w:numPr>
                <w:ilvl w:val="0"/>
                <w:numId w:val="2"/>
              </w:numPr>
              <w:spacing w:after="240"/>
              <w:ind w:left="357" w:hanging="357"/>
              <w:rPr>
                <w:rFonts w:cs="Times New Roman"/>
                <w:b/>
                <w:sz w:val="22"/>
                <w:szCs w:val="22"/>
              </w:rPr>
            </w:pPr>
            <w:r>
              <w:rPr>
                <w:rFonts w:cs="Times New Roman"/>
                <w:sz w:val="22"/>
                <w:szCs w:val="22"/>
              </w:rPr>
              <w:t xml:space="preserve">vertreten im Rahmen rationaler Diskurse im Unterricht ihre eigene Position und </w:t>
            </w:r>
            <w:r>
              <w:rPr>
                <w:rFonts w:cs="Times New Roman"/>
                <w:sz w:val="22"/>
                <w:szCs w:val="22"/>
              </w:rPr>
              <w:lastRenderedPageBreak/>
              <w:t>gehen dabei auch auf andere Perspektiven ein (HK3).</w:t>
            </w:r>
          </w:p>
          <w:p w:rsidR="009B2C11" w:rsidRDefault="009B2C11">
            <w:pPr>
              <w:rPr>
                <w:rFonts w:cs="Times New Roman"/>
                <w:b/>
                <w:sz w:val="22"/>
                <w:szCs w:val="22"/>
              </w:rPr>
            </w:pPr>
            <w:r>
              <w:rPr>
                <w:rFonts w:cs="Times New Roman"/>
                <w:b/>
                <w:sz w:val="22"/>
                <w:szCs w:val="22"/>
              </w:rPr>
              <w:t xml:space="preserve">Inhaltsfeld: </w:t>
            </w:r>
            <w:r>
              <w:rPr>
                <w:rFonts w:cs="Times New Roman"/>
                <w:sz w:val="22"/>
                <w:szCs w:val="22"/>
              </w:rPr>
              <w:t>IF 2 (Erkenntnis und ihre Grenzen)</w:t>
            </w:r>
          </w:p>
          <w:p w:rsidR="009B2C11" w:rsidRDefault="009B2C11">
            <w:pPr>
              <w:rPr>
                <w:rFonts w:cs="Times New Roman"/>
                <w:sz w:val="22"/>
                <w:szCs w:val="22"/>
              </w:rPr>
            </w:pPr>
            <w:r>
              <w:rPr>
                <w:rFonts w:cs="Times New Roman"/>
                <w:b/>
                <w:sz w:val="22"/>
                <w:szCs w:val="22"/>
              </w:rPr>
              <w:t>Inhaltliche Schwerpunkte:</w:t>
            </w:r>
          </w:p>
          <w:p w:rsidR="009B2C11" w:rsidRDefault="009B2C11">
            <w:pPr>
              <w:numPr>
                <w:ilvl w:val="0"/>
                <w:numId w:val="8"/>
              </w:numPr>
              <w:rPr>
                <w:rFonts w:cs="Times New Roman"/>
                <w:sz w:val="22"/>
                <w:szCs w:val="22"/>
              </w:rPr>
            </w:pPr>
            <w:r>
              <w:rPr>
                <w:rFonts w:cs="Times New Roman"/>
                <w:sz w:val="22"/>
                <w:szCs w:val="22"/>
              </w:rPr>
              <w:t>Metaphysische Probleme als Herausforderung für die Vernunfterkenntnis</w:t>
            </w:r>
          </w:p>
          <w:p w:rsidR="009B2C11" w:rsidRDefault="009B2C11">
            <w:pPr>
              <w:numPr>
                <w:ilvl w:val="0"/>
                <w:numId w:val="8"/>
              </w:numPr>
              <w:spacing w:after="120"/>
              <w:ind w:left="351" w:hanging="357"/>
              <w:rPr>
                <w:rFonts w:cs="Times New Roman"/>
                <w:b/>
                <w:sz w:val="22"/>
                <w:szCs w:val="22"/>
              </w:rPr>
            </w:pPr>
            <w:r>
              <w:rPr>
                <w:rFonts w:cs="Times New Roman"/>
                <w:sz w:val="22"/>
                <w:szCs w:val="22"/>
              </w:rPr>
              <w:t>Prinzipien und Reichweite menschlicher Erkenntnis</w:t>
            </w:r>
          </w:p>
          <w:p w:rsidR="009B2C11" w:rsidRDefault="009B2C11">
            <w:pPr>
              <w:spacing w:after="120"/>
            </w:pPr>
            <w:r>
              <w:rPr>
                <w:rFonts w:cs="Times New Roman"/>
                <w:b/>
                <w:sz w:val="22"/>
                <w:szCs w:val="22"/>
              </w:rPr>
              <w:t xml:space="preserve">Zeitbedarf: </w:t>
            </w:r>
            <w:r>
              <w:rPr>
                <w:rFonts w:cs="Times New Roman"/>
                <w:sz w:val="22"/>
                <w:szCs w:val="22"/>
              </w:rPr>
              <w:t>15 Std.</w:t>
            </w:r>
          </w:p>
        </w:tc>
      </w:tr>
      <w:tr w:rsidR="009B2C11">
        <w:tc>
          <w:tcPr>
            <w:tcW w:w="15288" w:type="dxa"/>
            <w:gridSpan w:val="2"/>
            <w:tcBorders>
              <w:left w:val="single" w:sz="4" w:space="0" w:color="000000"/>
              <w:bottom w:val="single" w:sz="4" w:space="0" w:color="000000"/>
              <w:right w:val="single" w:sz="4" w:space="0" w:color="000000"/>
            </w:tcBorders>
            <w:shd w:val="clear" w:color="auto" w:fill="CCCCCC"/>
          </w:tcPr>
          <w:p w:rsidR="009B2C11" w:rsidRDefault="009B2C11">
            <w:pPr>
              <w:shd w:val="clear" w:color="auto" w:fill="CCCCCC"/>
              <w:snapToGrid w:val="0"/>
              <w:spacing w:before="120" w:after="120"/>
              <w:jc w:val="center"/>
            </w:pPr>
            <w:r>
              <w:rPr>
                <w:rFonts w:cs="Times New Roman"/>
                <w:b/>
                <w:color w:val="000000"/>
                <w:sz w:val="22"/>
                <w:szCs w:val="22"/>
                <w:u w:val="single"/>
              </w:rPr>
              <w:lastRenderedPageBreak/>
              <w:t>Summe Einführungsphase: 90 Stunden</w:t>
            </w:r>
          </w:p>
        </w:tc>
      </w:tr>
    </w:tbl>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tbl>
      <w:tblPr>
        <w:tblW w:w="0" w:type="auto"/>
        <w:tblInd w:w="-25" w:type="dxa"/>
        <w:tblLayout w:type="fixed"/>
        <w:tblLook w:val="0000" w:firstRow="0" w:lastRow="0" w:firstColumn="0" w:lastColumn="0" w:noHBand="0" w:noVBand="0"/>
      </w:tblPr>
      <w:tblGrid>
        <w:gridCol w:w="7613"/>
        <w:gridCol w:w="7615"/>
        <w:gridCol w:w="20"/>
        <w:gridCol w:w="20"/>
        <w:gridCol w:w="10"/>
      </w:tblGrid>
      <w:tr w:rsidR="009B2C11">
        <w:tc>
          <w:tcPr>
            <w:tcW w:w="7613" w:type="dxa"/>
            <w:tcBorders>
              <w:top w:val="single" w:sz="4" w:space="0" w:color="000000"/>
              <w:left w:val="single" w:sz="4" w:space="0" w:color="000000"/>
              <w:bottom w:val="single" w:sz="4" w:space="0" w:color="000000"/>
            </w:tcBorders>
            <w:shd w:val="clear" w:color="auto" w:fill="D9D9D9"/>
          </w:tcPr>
          <w:p w:rsidR="009B2C11" w:rsidRDefault="009B2C11">
            <w:pPr>
              <w:pStyle w:val="berschrift7"/>
              <w:snapToGrid w:val="0"/>
              <w:rPr>
                <w:rFonts w:cs="Times New Roman"/>
              </w:rPr>
            </w:pPr>
            <w:bookmarkStart w:id="4" w:name="_Toc451436001"/>
            <w:r>
              <w:rPr>
                <w:rFonts w:cs="Times New Roman"/>
                <w:b/>
              </w:rPr>
              <w:lastRenderedPageBreak/>
              <w:t>Qualifikationsphase (Q1) – GRUNDKURS</w:t>
            </w:r>
            <w:bookmarkEnd w:id="4"/>
          </w:p>
        </w:tc>
        <w:tc>
          <w:tcPr>
            <w:tcW w:w="7665" w:type="dxa"/>
            <w:gridSpan w:val="4"/>
            <w:tcBorders>
              <w:top w:val="single" w:sz="4" w:space="0" w:color="000000"/>
              <w:left w:val="single" w:sz="4" w:space="0" w:color="000000"/>
              <w:bottom w:val="single" w:sz="4" w:space="0" w:color="000000"/>
              <w:right w:val="single" w:sz="4" w:space="0" w:color="000000"/>
            </w:tcBorders>
            <w:shd w:val="clear" w:color="auto" w:fill="D9D9D9"/>
          </w:tcPr>
          <w:p w:rsidR="009B2C11" w:rsidRDefault="009B2C11">
            <w:pPr>
              <w:snapToGrid w:val="0"/>
              <w:rPr>
                <w:rFonts w:cs="Times New Roman"/>
              </w:rPr>
            </w:pPr>
          </w:p>
        </w:tc>
      </w:tr>
      <w:tr w:rsidR="009B2C11">
        <w:tblPrEx>
          <w:tblCellMar>
            <w:left w:w="0" w:type="dxa"/>
            <w:right w:w="0" w:type="dxa"/>
          </w:tblCellMar>
        </w:tblPrEx>
        <w:trPr>
          <w:gridAfter w:val="1"/>
          <w:wAfter w:w="10" w:type="dxa"/>
        </w:trPr>
        <w:tc>
          <w:tcPr>
            <w:tcW w:w="7613" w:type="dxa"/>
            <w:tcBorders>
              <w:top w:val="single" w:sz="4" w:space="0" w:color="000000"/>
              <w:left w:val="single" w:sz="4" w:space="0" w:color="000000"/>
              <w:bottom w:val="single" w:sz="4" w:space="0" w:color="000000"/>
            </w:tcBorders>
            <w:shd w:val="clear" w:color="auto" w:fill="auto"/>
          </w:tcPr>
          <w:p w:rsidR="009B2C11" w:rsidRDefault="009B2C11">
            <w:pPr>
              <w:snapToGrid w:val="0"/>
              <w:rPr>
                <w:rFonts w:cs="Times New Roman"/>
                <w:sz w:val="22"/>
                <w:szCs w:val="22"/>
              </w:rPr>
            </w:pPr>
            <w:r>
              <w:rPr>
                <w:rFonts w:cs="Times New Roman"/>
                <w:i/>
                <w:sz w:val="22"/>
                <w:szCs w:val="22"/>
                <w:u w:val="single"/>
              </w:rPr>
              <w:t>Unterrichtsvorhaben VII:</w:t>
            </w:r>
          </w:p>
          <w:p w:rsidR="009B2C11" w:rsidRDefault="009B2C11">
            <w:pPr>
              <w:rPr>
                <w:rFonts w:cs="Times New Roman"/>
                <w:sz w:val="22"/>
                <w:szCs w:val="22"/>
              </w:rPr>
            </w:pPr>
          </w:p>
          <w:p w:rsidR="009B2C11" w:rsidRDefault="009B2C11">
            <w:pPr>
              <w:rPr>
                <w:rFonts w:cs="Times New Roman"/>
                <w:sz w:val="22"/>
                <w:szCs w:val="22"/>
              </w:rPr>
            </w:pPr>
            <w:r>
              <w:rPr>
                <w:rFonts w:cs="Times New Roman"/>
                <w:b/>
                <w:sz w:val="22"/>
                <w:szCs w:val="22"/>
              </w:rPr>
              <w:t>Thema</w:t>
            </w:r>
            <w:r>
              <w:rPr>
                <w:rFonts w:cs="Times New Roman"/>
                <w:sz w:val="22"/>
                <w:szCs w:val="22"/>
              </w:rPr>
              <w:t xml:space="preserve">: </w:t>
            </w:r>
            <w:r>
              <w:rPr>
                <w:rFonts w:cs="Times New Roman"/>
                <w:i/>
                <w:sz w:val="22"/>
                <w:szCs w:val="22"/>
              </w:rPr>
              <w:t>Ist die</w:t>
            </w:r>
            <w:r>
              <w:rPr>
                <w:rFonts w:cs="Times New Roman"/>
                <w:sz w:val="22"/>
                <w:szCs w:val="22"/>
              </w:rPr>
              <w:t xml:space="preserve"> </w:t>
            </w:r>
            <w:r>
              <w:rPr>
                <w:rFonts w:cs="Times New Roman"/>
                <w:i/>
                <w:sz w:val="22"/>
                <w:szCs w:val="22"/>
              </w:rPr>
              <w:t xml:space="preserve">Kultur die Natur des Menschen? – Der Mensch als Produkt der natürlichen Evolution und die Bedeutung der Kultur für seine Entwicklung </w:t>
            </w:r>
          </w:p>
          <w:p w:rsidR="009B2C11" w:rsidRDefault="009B2C11">
            <w:pPr>
              <w:rPr>
                <w:rFonts w:cs="Times New Roman"/>
                <w:sz w:val="22"/>
                <w:szCs w:val="22"/>
              </w:rPr>
            </w:pPr>
          </w:p>
          <w:p w:rsidR="009B2C11" w:rsidRDefault="009B2C11">
            <w:pPr>
              <w:rPr>
                <w:rFonts w:cs="Times New Roman"/>
                <w:bCs/>
                <w:i/>
                <w:sz w:val="22"/>
                <w:u w:val="single"/>
              </w:rPr>
            </w:pPr>
            <w:r>
              <w:rPr>
                <w:rFonts w:cs="Times New Roman"/>
                <w:b/>
                <w:bCs/>
                <w:color w:val="000000"/>
                <w:sz w:val="22"/>
                <w:szCs w:val="22"/>
              </w:rPr>
              <w:t>Methodenkompetenz</w:t>
            </w:r>
          </w:p>
          <w:p w:rsidR="009B2C11" w:rsidRDefault="009B2C11">
            <w:pPr>
              <w:tabs>
                <w:tab w:val="left" w:pos="360"/>
              </w:tabs>
              <w:rPr>
                <w:rFonts w:cs="Times New Roman"/>
                <w:sz w:val="22"/>
                <w:szCs w:val="22"/>
              </w:rPr>
            </w:pPr>
            <w:r>
              <w:rPr>
                <w:rFonts w:cs="Times New Roman"/>
                <w:bCs/>
                <w:i/>
                <w:sz w:val="22"/>
                <w:u w:val="single"/>
              </w:rPr>
              <w:t>Verfahren der Problemreflexion</w:t>
            </w:r>
          </w:p>
          <w:p w:rsidR="009B2C11" w:rsidRDefault="009B2C11">
            <w:pPr>
              <w:rPr>
                <w:rFonts w:cs="Times New Roman"/>
                <w:sz w:val="22"/>
                <w:szCs w:val="22"/>
              </w:rPr>
            </w:pPr>
            <w:r>
              <w:rPr>
                <w:rFonts w:cs="Times New Roman"/>
                <w:sz w:val="22"/>
                <w:szCs w:val="22"/>
              </w:rPr>
              <w:t>Die Schülerinnen und Schüler</w:t>
            </w:r>
          </w:p>
          <w:p w:rsidR="009B2C11" w:rsidRDefault="009B2C11">
            <w:pPr>
              <w:widowControl/>
              <w:numPr>
                <w:ilvl w:val="0"/>
                <w:numId w:val="24"/>
              </w:numPr>
              <w:suppressAutoHyphens w:val="0"/>
              <w:ind w:left="357" w:hanging="357"/>
              <w:jc w:val="both"/>
              <w:rPr>
                <w:rFonts w:cs="Times New Roman"/>
                <w:sz w:val="22"/>
                <w:szCs w:val="22"/>
              </w:rPr>
            </w:pPr>
            <w:r>
              <w:rPr>
                <w:rFonts w:cs="Times New Roman"/>
                <w:sz w:val="22"/>
                <w:szCs w:val="22"/>
              </w:rPr>
              <w:t>ermitteln in philosophischen Texten das diesen jeweils zugrundeliegende Problem bzw. ihr Anliegen sowie die zentrale These (MK3),</w:t>
            </w:r>
          </w:p>
          <w:p w:rsidR="009B2C11" w:rsidRDefault="009B2C11">
            <w:pPr>
              <w:widowControl/>
              <w:numPr>
                <w:ilvl w:val="0"/>
                <w:numId w:val="24"/>
              </w:numPr>
              <w:suppressAutoHyphens w:val="0"/>
              <w:ind w:left="357" w:hanging="357"/>
              <w:jc w:val="both"/>
              <w:rPr>
                <w:rFonts w:cs="Times New Roman"/>
                <w:bCs/>
                <w:i/>
                <w:sz w:val="22"/>
                <w:u w:val="single"/>
              </w:rPr>
            </w:pPr>
            <w:r>
              <w:rPr>
                <w:rFonts w:cs="Times New Roman"/>
                <w:sz w:val="22"/>
                <w:szCs w:val="22"/>
              </w:rPr>
              <w:t>identifizieren in philosophischen Texten Sachaussagen und Werturteile, Begriffsbestimmungen, Behauptungen, Begründungen, Voraussetzungen, Folgerungen, Erläuterungen und Beispiele (MK4).</w:t>
            </w:r>
          </w:p>
          <w:p w:rsidR="009B2C11" w:rsidRDefault="009B2C11">
            <w:pPr>
              <w:tabs>
                <w:tab w:val="left" w:pos="360"/>
              </w:tabs>
              <w:rPr>
                <w:rFonts w:cs="Times New Roman"/>
                <w:bCs/>
                <w:sz w:val="22"/>
                <w:szCs w:val="22"/>
              </w:rPr>
            </w:pPr>
            <w:r>
              <w:rPr>
                <w:rFonts w:cs="Times New Roman"/>
                <w:bCs/>
                <w:i/>
                <w:sz w:val="22"/>
                <w:u w:val="single"/>
              </w:rPr>
              <w:t>Verfahren der Präsentation und Darstellung</w:t>
            </w:r>
          </w:p>
          <w:p w:rsidR="009B2C11" w:rsidRDefault="009B2C11">
            <w:pPr>
              <w:tabs>
                <w:tab w:val="left" w:pos="360"/>
              </w:tabs>
              <w:rPr>
                <w:rFonts w:cs="Times New Roman"/>
                <w:sz w:val="22"/>
                <w:szCs w:val="22"/>
              </w:rPr>
            </w:pPr>
            <w:r>
              <w:rPr>
                <w:rFonts w:cs="Times New Roman"/>
                <w:bCs/>
                <w:sz w:val="22"/>
                <w:szCs w:val="22"/>
              </w:rPr>
              <w:t>Die Schülerinnen und Schüler</w:t>
            </w:r>
          </w:p>
          <w:p w:rsidR="009B2C11" w:rsidRDefault="009B2C11">
            <w:pPr>
              <w:widowControl/>
              <w:numPr>
                <w:ilvl w:val="0"/>
                <w:numId w:val="25"/>
              </w:numPr>
              <w:suppressAutoHyphens w:val="0"/>
              <w:autoSpaceDE w:val="0"/>
              <w:jc w:val="both"/>
              <w:rPr>
                <w:rFonts w:cs="Times New Roman"/>
                <w:sz w:val="22"/>
                <w:szCs w:val="22"/>
              </w:rPr>
            </w:pPr>
            <w:r>
              <w:rPr>
                <w:rFonts w:cs="Times New Roman"/>
                <w:sz w:val="22"/>
                <w:szCs w:val="22"/>
              </w:rPr>
              <w:t>stellen philosophische Sachverhalte und Zusammenhänge in diskursiver Form strukturiert und begrifflich klar dar (MK10).</w:t>
            </w:r>
          </w:p>
          <w:p w:rsidR="009B2C11" w:rsidRDefault="009B2C11">
            <w:pPr>
              <w:autoSpaceDE w:val="0"/>
              <w:ind w:left="360"/>
              <w:rPr>
                <w:rFonts w:cs="Times New Roman"/>
                <w:sz w:val="22"/>
                <w:szCs w:val="22"/>
              </w:rPr>
            </w:pPr>
          </w:p>
          <w:p w:rsidR="009B2C11" w:rsidRDefault="009B2C11">
            <w:pPr>
              <w:spacing w:after="120"/>
              <w:rPr>
                <w:rFonts w:cs="Times New Roman"/>
                <w:bCs/>
                <w:sz w:val="22"/>
                <w:szCs w:val="22"/>
              </w:rPr>
            </w:pPr>
            <w:r>
              <w:rPr>
                <w:rFonts w:cs="Times New Roman"/>
                <w:b/>
                <w:bCs/>
                <w:color w:val="000000"/>
                <w:sz w:val="22"/>
                <w:szCs w:val="22"/>
              </w:rPr>
              <w:t>Handlungskompetenz</w:t>
            </w:r>
          </w:p>
          <w:p w:rsidR="009B2C11" w:rsidRDefault="009B2C11">
            <w:pPr>
              <w:rPr>
                <w:rFonts w:cs="Times New Roman"/>
                <w:sz w:val="22"/>
                <w:szCs w:val="22"/>
              </w:rPr>
            </w:pPr>
            <w:r>
              <w:rPr>
                <w:rFonts w:cs="Times New Roman"/>
                <w:bCs/>
                <w:sz w:val="22"/>
                <w:szCs w:val="22"/>
              </w:rPr>
              <w:t>Die Schülerinnen und Schüler</w:t>
            </w:r>
          </w:p>
          <w:p w:rsidR="009B2C11" w:rsidRDefault="009B2C11">
            <w:pPr>
              <w:pStyle w:val="Listenabsatz"/>
              <w:numPr>
                <w:ilvl w:val="0"/>
                <w:numId w:val="29"/>
              </w:numPr>
              <w:autoSpaceDE w:val="0"/>
              <w:spacing w:after="240"/>
              <w:ind w:left="357" w:hanging="357"/>
              <w:rPr>
                <w:rFonts w:cs="Times New Roman"/>
                <w:b/>
              </w:rPr>
            </w:pPr>
            <w:r>
              <w:rPr>
                <w:rFonts w:ascii="Times New Roman" w:hAnsi="Times New Roman" w:cs="Times New Roman"/>
                <w:sz w:val="22"/>
                <w:szCs w:val="22"/>
              </w:rPr>
              <w:t>beteiligen sich mit philosophischen Beiträgen an der Diskussion allgemein-menschlicher und gegenwärtiger gesellschaftlich-politischer Fragestellungen (HK4).</w:t>
            </w:r>
          </w:p>
          <w:p w:rsidR="009B2C11" w:rsidRDefault="009B2C11">
            <w:pPr>
              <w:rPr>
                <w:rFonts w:cs="Times New Roman"/>
                <w:sz w:val="22"/>
                <w:szCs w:val="22"/>
              </w:rPr>
            </w:pPr>
            <w:r>
              <w:rPr>
                <w:rFonts w:cs="Times New Roman"/>
                <w:b/>
              </w:rPr>
              <w:t xml:space="preserve">Inhaltsfelder: </w:t>
            </w:r>
            <w:r>
              <w:rPr>
                <w:rFonts w:cs="Times New Roman"/>
                <w:sz w:val="22"/>
                <w:szCs w:val="22"/>
              </w:rPr>
              <w:t>IF 3 (Das Selbstverständnis des Menschen), IF 5 (Zusammenleben in Staat und Gesellschaft)</w:t>
            </w:r>
          </w:p>
          <w:p w:rsidR="009B2C11" w:rsidRDefault="009B2C11">
            <w:pPr>
              <w:rPr>
                <w:rFonts w:cs="Times New Roman"/>
                <w:sz w:val="22"/>
                <w:szCs w:val="22"/>
              </w:rPr>
            </w:pPr>
          </w:p>
          <w:p w:rsidR="009B2C11" w:rsidRDefault="009B2C11">
            <w:pPr>
              <w:rPr>
                <w:rFonts w:cs="Times New Roman"/>
                <w:sz w:val="22"/>
                <w:szCs w:val="22"/>
              </w:rPr>
            </w:pPr>
            <w:r>
              <w:rPr>
                <w:rFonts w:cs="Times New Roman"/>
                <w:b/>
                <w:sz w:val="22"/>
                <w:szCs w:val="22"/>
              </w:rPr>
              <w:t>Inhaltliche Schwerpunkte</w:t>
            </w:r>
            <w:r>
              <w:rPr>
                <w:rFonts w:cs="Times New Roman"/>
                <w:sz w:val="22"/>
                <w:szCs w:val="22"/>
              </w:rPr>
              <w:t>:</w:t>
            </w:r>
          </w:p>
          <w:p w:rsidR="009B2C11" w:rsidRDefault="009B2C11">
            <w:pPr>
              <w:pStyle w:val="Listenabsatz"/>
              <w:numPr>
                <w:ilvl w:val="0"/>
                <w:numId w:val="28"/>
              </w:numPr>
              <w:rPr>
                <w:rFonts w:ascii="Times New Roman" w:hAnsi="Times New Roman" w:cs="Times New Roman"/>
                <w:sz w:val="22"/>
                <w:szCs w:val="22"/>
              </w:rPr>
            </w:pPr>
            <w:r>
              <w:rPr>
                <w:rFonts w:ascii="Times New Roman" w:hAnsi="Times New Roman" w:cs="Times New Roman"/>
                <w:sz w:val="22"/>
                <w:szCs w:val="22"/>
              </w:rPr>
              <w:t xml:space="preserve">Der Mensch als Natur- und Kulturwesen </w:t>
            </w:r>
          </w:p>
          <w:p w:rsidR="009B2C11" w:rsidRDefault="009B2C11">
            <w:pPr>
              <w:pStyle w:val="Listenabsatz"/>
              <w:numPr>
                <w:ilvl w:val="0"/>
                <w:numId w:val="28"/>
              </w:numPr>
              <w:spacing w:after="240"/>
              <w:rPr>
                <w:rFonts w:cs="Times New Roman"/>
                <w:b/>
                <w:sz w:val="22"/>
                <w:szCs w:val="22"/>
              </w:rPr>
            </w:pPr>
            <w:r>
              <w:rPr>
                <w:rFonts w:ascii="Times New Roman" w:hAnsi="Times New Roman" w:cs="Times New Roman"/>
                <w:sz w:val="22"/>
                <w:szCs w:val="22"/>
              </w:rPr>
              <w:t xml:space="preserve">Der Primat der Gemeinschaft als Prinzip staatsphilosophischer Legitimation </w:t>
            </w:r>
          </w:p>
          <w:p w:rsidR="009B2C11" w:rsidRDefault="009B2C11">
            <w:pPr>
              <w:snapToGrid w:val="0"/>
              <w:rPr>
                <w:rFonts w:cs="Times New Roman"/>
                <w:i/>
                <w:sz w:val="22"/>
                <w:szCs w:val="22"/>
                <w:u w:val="single"/>
              </w:rPr>
            </w:pPr>
            <w:r>
              <w:rPr>
                <w:rFonts w:cs="Times New Roman"/>
                <w:b/>
                <w:sz w:val="22"/>
                <w:szCs w:val="22"/>
              </w:rPr>
              <w:t>Zeitbedarf</w:t>
            </w:r>
            <w:r>
              <w:rPr>
                <w:rFonts w:cs="Times New Roman"/>
                <w:sz w:val="22"/>
                <w:szCs w:val="22"/>
              </w:rPr>
              <w:t>: 15 Std.</w:t>
            </w:r>
          </w:p>
        </w:tc>
        <w:tc>
          <w:tcPr>
            <w:tcW w:w="7615" w:type="dxa"/>
            <w:tcBorders>
              <w:left w:val="single" w:sz="4" w:space="0" w:color="000000"/>
              <w:bottom w:val="single" w:sz="4" w:space="0" w:color="000000"/>
            </w:tcBorders>
            <w:shd w:val="clear" w:color="auto" w:fill="auto"/>
          </w:tcPr>
          <w:p w:rsidR="009B2C11" w:rsidRDefault="009B2C11">
            <w:pPr>
              <w:snapToGrid w:val="0"/>
              <w:rPr>
                <w:rFonts w:cs="Times New Roman"/>
                <w:sz w:val="22"/>
                <w:szCs w:val="22"/>
              </w:rPr>
            </w:pPr>
            <w:r>
              <w:rPr>
                <w:rFonts w:cs="Times New Roman"/>
                <w:i/>
                <w:sz w:val="22"/>
                <w:szCs w:val="22"/>
                <w:u w:val="single"/>
              </w:rPr>
              <w:t>Unterrichtsvorhaben VIII:</w:t>
            </w:r>
          </w:p>
          <w:p w:rsidR="009B2C11" w:rsidRDefault="009B2C11">
            <w:pPr>
              <w:rPr>
                <w:rFonts w:cs="Times New Roman"/>
                <w:sz w:val="22"/>
                <w:szCs w:val="22"/>
              </w:rPr>
            </w:pPr>
          </w:p>
          <w:p w:rsidR="009B2C11" w:rsidRDefault="009B2C11">
            <w:pPr>
              <w:rPr>
                <w:rFonts w:cs="Times New Roman"/>
                <w:sz w:val="22"/>
                <w:szCs w:val="22"/>
              </w:rPr>
            </w:pPr>
            <w:r>
              <w:rPr>
                <w:rFonts w:cs="Times New Roman"/>
                <w:b/>
                <w:sz w:val="22"/>
                <w:szCs w:val="22"/>
              </w:rPr>
              <w:t>Thema</w:t>
            </w:r>
            <w:r>
              <w:rPr>
                <w:rFonts w:cs="Times New Roman"/>
                <w:sz w:val="22"/>
                <w:szCs w:val="22"/>
              </w:rPr>
              <w:t xml:space="preserve">: </w:t>
            </w:r>
            <w:r>
              <w:rPr>
                <w:rFonts w:cs="Times New Roman"/>
                <w:i/>
                <w:sz w:val="22"/>
                <w:szCs w:val="22"/>
              </w:rPr>
              <w:t>Ist der</w:t>
            </w:r>
            <w:r>
              <w:rPr>
                <w:rFonts w:cs="Times New Roman"/>
                <w:sz w:val="22"/>
                <w:szCs w:val="22"/>
              </w:rPr>
              <w:t xml:space="preserve"> </w:t>
            </w:r>
            <w:r>
              <w:rPr>
                <w:rFonts w:cs="Times New Roman"/>
                <w:i/>
                <w:sz w:val="22"/>
                <w:szCs w:val="22"/>
              </w:rPr>
              <w:t>Mensch mehr als Materie?</w:t>
            </w:r>
            <w:r>
              <w:rPr>
                <w:rFonts w:cs="Times New Roman"/>
                <w:sz w:val="22"/>
                <w:szCs w:val="22"/>
              </w:rPr>
              <w:t xml:space="preserve"> </w:t>
            </w:r>
            <w:r>
              <w:rPr>
                <w:rFonts w:cs="Times New Roman"/>
                <w:i/>
                <w:sz w:val="22"/>
                <w:szCs w:val="22"/>
              </w:rPr>
              <w:t>– Das Leib-Seele-Problem im Licht der modernen Gehirnforschung</w:t>
            </w:r>
          </w:p>
          <w:p w:rsidR="009B2C11" w:rsidRDefault="009B2C11">
            <w:pPr>
              <w:rPr>
                <w:rFonts w:cs="Times New Roman"/>
                <w:sz w:val="22"/>
                <w:szCs w:val="22"/>
              </w:rPr>
            </w:pPr>
          </w:p>
          <w:p w:rsidR="009B2C11" w:rsidRDefault="009B2C11">
            <w:pPr>
              <w:rPr>
                <w:rFonts w:cs="Times New Roman"/>
                <w:bCs/>
                <w:i/>
                <w:sz w:val="22"/>
                <w:u w:val="single"/>
              </w:rPr>
            </w:pPr>
            <w:r>
              <w:rPr>
                <w:rFonts w:cs="Times New Roman"/>
                <w:b/>
                <w:bCs/>
                <w:color w:val="000000"/>
                <w:sz w:val="22"/>
                <w:szCs w:val="22"/>
              </w:rPr>
              <w:t>Methodenkompetenz</w:t>
            </w:r>
          </w:p>
          <w:p w:rsidR="009B2C11" w:rsidRDefault="009B2C11">
            <w:pPr>
              <w:tabs>
                <w:tab w:val="left" w:pos="360"/>
              </w:tabs>
              <w:rPr>
                <w:rFonts w:cs="Times New Roman"/>
                <w:sz w:val="22"/>
                <w:szCs w:val="22"/>
              </w:rPr>
            </w:pPr>
            <w:r>
              <w:rPr>
                <w:rFonts w:cs="Times New Roman"/>
                <w:bCs/>
                <w:i/>
                <w:sz w:val="22"/>
                <w:u w:val="single"/>
              </w:rPr>
              <w:t>Verfahren der Problemreflexion</w:t>
            </w:r>
          </w:p>
          <w:p w:rsidR="009B2C11" w:rsidRDefault="009B2C11">
            <w:pPr>
              <w:rPr>
                <w:rFonts w:cs="Times New Roman"/>
                <w:sz w:val="22"/>
                <w:szCs w:val="22"/>
              </w:rPr>
            </w:pPr>
            <w:r>
              <w:rPr>
                <w:rFonts w:cs="Times New Roman"/>
                <w:sz w:val="22"/>
                <w:szCs w:val="22"/>
              </w:rPr>
              <w:t>Die Schülerinnen und Schüler</w:t>
            </w:r>
          </w:p>
          <w:p w:rsidR="009B2C11" w:rsidRDefault="009B2C11">
            <w:pPr>
              <w:widowControl/>
              <w:numPr>
                <w:ilvl w:val="0"/>
                <w:numId w:val="24"/>
              </w:numPr>
              <w:suppressAutoHyphens w:val="0"/>
              <w:ind w:left="357" w:hanging="357"/>
              <w:jc w:val="both"/>
              <w:rPr>
                <w:rFonts w:cs="Times New Roman"/>
                <w:sz w:val="22"/>
                <w:szCs w:val="22"/>
              </w:rPr>
            </w:pPr>
            <w:r>
              <w:rPr>
                <w:rFonts w:cs="Times New Roman"/>
                <w:sz w:val="22"/>
                <w:szCs w:val="22"/>
              </w:rPr>
              <w:t>arbeiten aus Phänomenen der Lebenswelt und präsentativen Materialien abstrahierend relevante philosophische Fragen heraus und erläutern diese (MK2)</w:t>
            </w:r>
          </w:p>
          <w:p w:rsidR="009B2C11" w:rsidRDefault="009B2C11">
            <w:pPr>
              <w:widowControl/>
              <w:numPr>
                <w:ilvl w:val="0"/>
                <w:numId w:val="24"/>
              </w:numPr>
              <w:suppressAutoHyphens w:val="0"/>
              <w:ind w:left="357" w:hanging="357"/>
              <w:jc w:val="both"/>
              <w:rPr>
                <w:rFonts w:cs="Times New Roman"/>
                <w:sz w:val="22"/>
                <w:szCs w:val="22"/>
              </w:rPr>
            </w:pPr>
            <w:r>
              <w:rPr>
                <w:rFonts w:cs="Times New Roman"/>
                <w:sz w:val="22"/>
                <w:szCs w:val="22"/>
              </w:rPr>
              <w:t>analysieren den gedanklichen Aufbau und die zentralen Argumentationsstrukturen in philosophischen Texten und interpretieren wesentliche Aussagen (MK5),</w:t>
            </w:r>
          </w:p>
          <w:p w:rsidR="009B2C11" w:rsidRDefault="009B2C11">
            <w:pPr>
              <w:widowControl/>
              <w:numPr>
                <w:ilvl w:val="0"/>
                <w:numId w:val="24"/>
              </w:numPr>
              <w:suppressAutoHyphens w:val="0"/>
              <w:ind w:left="357" w:hanging="357"/>
              <w:jc w:val="both"/>
              <w:rPr>
                <w:rFonts w:cs="Times New Roman"/>
                <w:sz w:val="22"/>
                <w:szCs w:val="22"/>
              </w:rPr>
            </w:pPr>
            <w:r>
              <w:rPr>
                <w:rFonts w:cs="Times New Roman"/>
                <w:sz w:val="22"/>
                <w:szCs w:val="22"/>
              </w:rPr>
              <w:t>entwickeln mit Hilfe heuristischer Verfahren (u.a. Gedankenexperimenten, fiktiven Dilemmata) eigene philosophische Gedanken und erläutern diese (MK6),</w:t>
            </w:r>
          </w:p>
          <w:p w:rsidR="009B2C11" w:rsidRDefault="009B2C11">
            <w:pPr>
              <w:widowControl/>
              <w:numPr>
                <w:ilvl w:val="0"/>
                <w:numId w:val="24"/>
              </w:numPr>
              <w:suppressAutoHyphens w:val="0"/>
              <w:ind w:left="357" w:hanging="357"/>
              <w:jc w:val="both"/>
              <w:rPr>
                <w:rFonts w:cs="Times New Roman"/>
                <w:bCs/>
                <w:i/>
                <w:sz w:val="22"/>
                <w:u w:val="single"/>
              </w:rPr>
            </w:pPr>
            <w:r>
              <w:rPr>
                <w:rFonts w:cs="Times New Roman"/>
                <w:sz w:val="22"/>
                <w:szCs w:val="22"/>
              </w:rPr>
              <w:t>bestimmen philosophische Begriffe mit Hilfe verschiedener definitorischer Verfahren (MK7).</w:t>
            </w:r>
          </w:p>
          <w:p w:rsidR="009B2C11" w:rsidRDefault="009B2C11">
            <w:pPr>
              <w:tabs>
                <w:tab w:val="left" w:pos="360"/>
              </w:tabs>
              <w:rPr>
                <w:rFonts w:cs="Times New Roman"/>
                <w:bCs/>
                <w:sz w:val="22"/>
                <w:szCs w:val="22"/>
              </w:rPr>
            </w:pPr>
            <w:r>
              <w:rPr>
                <w:rFonts w:cs="Times New Roman"/>
                <w:bCs/>
                <w:i/>
                <w:sz w:val="22"/>
                <w:u w:val="single"/>
              </w:rPr>
              <w:t>Verfahren der Präsentation und Darstellung</w:t>
            </w:r>
          </w:p>
          <w:p w:rsidR="009B2C11" w:rsidRDefault="009B2C11">
            <w:pPr>
              <w:tabs>
                <w:tab w:val="left" w:pos="360"/>
              </w:tabs>
              <w:rPr>
                <w:rFonts w:cs="Times New Roman"/>
                <w:sz w:val="22"/>
                <w:szCs w:val="22"/>
              </w:rPr>
            </w:pPr>
            <w:r>
              <w:rPr>
                <w:rFonts w:cs="Times New Roman"/>
                <w:bCs/>
                <w:sz w:val="22"/>
                <w:szCs w:val="22"/>
              </w:rPr>
              <w:t>Die Schülerinnen und Schüler</w:t>
            </w:r>
          </w:p>
          <w:p w:rsidR="009B2C11" w:rsidRDefault="009B2C11">
            <w:pPr>
              <w:widowControl/>
              <w:numPr>
                <w:ilvl w:val="0"/>
                <w:numId w:val="27"/>
              </w:numPr>
              <w:suppressAutoHyphens w:val="0"/>
              <w:autoSpaceDE w:val="0"/>
              <w:jc w:val="both"/>
              <w:rPr>
                <w:rFonts w:cs="Times New Roman"/>
                <w:sz w:val="22"/>
                <w:szCs w:val="22"/>
              </w:rPr>
            </w:pPr>
            <w:r>
              <w:rPr>
                <w:rFonts w:cs="Times New Roman"/>
                <w:sz w:val="22"/>
                <w:szCs w:val="22"/>
              </w:rPr>
              <w:t>stellen argumentativ abwägend philosophische Probleme und Problemlösungsbeiträge, auch in Form eines Essays, dar (MK13).</w:t>
            </w:r>
          </w:p>
          <w:p w:rsidR="009B2C11" w:rsidRDefault="009B2C11">
            <w:pPr>
              <w:autoSpaceDE w:val="0"/>
              <w:ind w:left="360"/>
              <w:rPr>
                <w:rFonts w:cs="Times New Roman"/>
                <w:sz w:val="22"/>
                <w:szCs w:val="22"/>
              </w:rPr>
            </w:pPr>
          </w:p>
          <w:p w:rsidR="009B2C11" w:rsidRDefault="009B2C11">
            <w:pPr>
              <w:rPr>
                <w:rFonts w:cs="Times New Roman"/>
                <w:bCs/>
                <w:sz w:val="22"/>
                <w:szCs w:val="22"/>
              </w:rPr>
            </w:pPr>
            <w:r>
              <w:rPr>
                <w:rFonts w:cs="Times New Roman"/>
                <w:b/>
                <w:bCs/>
                <w:color w:val="000000"/>
                <w:sz w:val="22"/>
                <w:szCs w:val="22"/>
              </w:rPr>
              <w:t>Handlungskompetenz</w:t>
            </w:r>
          </w:p>
          <w:p w:rsidR="009B2C11" w:rsidRDefault="009B2C11">
            <w:pPr>
              <w:rPr>
                <w:rFonts w:cs="Times New Roman"/>
                <w:sz w:val="22"/>
                <w:szCs w:val="22"/>
              </w:rPr>
            </w:pPr>
            <w:r>
              <w:rPr>
                <w:rFonts w:cs="Times New Roman"/>
                <w:bCs/>
                <w:sz w:val="22"/>
                <w:szCs w:val="22"/>
              </w:rPr>
              <w:t>Die Schülerinnen und Schüler</w:t>
            </w:r>
          </w:p>
          <w:p w:rsidR="009B2C11" w:rsidRDefault="009B2C11">
            <w:pPr>
              <w:widowControl/>
              <w:numPr>
                <w:ilvl w:val="0"/>
                <w:numId w:val="24"/>
              </w:numPr>
              <w:suppressAutoHyphens w:val="0"/>
              <w:spacing w:after="240"/>
              <w:ind w:left="357" w:hanging="357"/>
              <w:jc w:val="both"/>
              <w:rPr>
                <w:rFonts w:cs="Times New Roman"/>
                <w:b/>
                <w:sz w:val="22"/>
                <w:szCs w:val="22"/>
              </w:rPr>
            </w:pPr>
            <w:r>
              <w:rPr>
                <w:rFonts w:cs="Times New Roman"/>
                <w:sz w:val="22"/>
                <w:szCs w:val="22"/>
              </w:rPr>
              <w:t>vertreten im Rahmen rationaler Diskurse im Unterricht ihre eigene Position und gehen dabei auch argumentativ auf andere Positionen ein (HK3).</w:t>
            </w:r>
          </w:p>
          <w:p w:rsidR="009B2C11" w:rsidRDefault="009B2C11">
            <w:pPr>
              <w:rPr>
                <w:rFonts w:cs="Times New Roman"/>
                <w:b/>
                <w:sz w:val="22"/>
                <w:szCs w:val="22"/>
              </w:rPr>
            </w:pPr>
            <w:r>
              <w:rPr>
                <w:rFonts w:cs="Times New Roman"/>
                <w:b/>
                <w:sz w:val="22"/>
                <w:szCs w:val="22"/>
              </w:rPr>
              <w:t>Inhaltsfeld</w:t>
            </w:r>
            <w:r>
              <w:rPr>
                <w:rFonts w:cs="Times New Roman"/>
                <w:sz w:val="22"/>
                <w:szCs w:val="22"/>
              </w:rPr>
              <w:t>: IF 3 (Das Selbstverständnis des Menschen)</w:t>
            </w:r>
          </w:p>
          <w:p w:rsidR="009B2C11" w:rsidRDefault="009B2C11">
            <w:pPr>
              <w:rPr>
                <w:rFonts w:cs="Times New Roman"/>
                <w:sz w:val="22"/>
                <w:szCs w:val="22"/>
              </w:rPr>
            </w:pPr>
            <w:r>
              <w:rPr>
                <w:rFonts w:cs="Times New Roman"/>
                <w:b/>
                <w:sz w:val="22"/>
                <w:szCs w:val="22"/>
              </w:rPr>
              <w:t>Inhaltliche Schwerpunkte</w:t>
            </w:r>
            <w:r>
              <w:rPr>
                <w:rFonts w:cs="Times New Roman"/>
                <w:sz w:val="22"/>
                <w:szCs w:val="22"/>
              </w:rPr>
              <w:t>:</w:t>
            </w:r>
          </w:p>
          <w:p w:rsidR="009B2C11" w:rsidRDefault="009B2C11">
            <w:pPr>
              <w:widowControl/>
              <w:numPr>
                <w:ilvl w:val="0"/>
                <w:numId w:val="24"/>
              </w:numPr>
              <w:suppressAutoHyphens w:val="0"/>
              <w:ind w:left="357" w:hanging="357"/>
              <w:jc w:val="both"/>
              <w:rPr>
                <w:rFonts w:cs="Times New Roman"/>
                <w:sz w:val="22"/>
                <w:szCs w:val="22"/>
              </w:rPr>
            </w:pPr>
            <w:r>
              <w:rPr>
                <w:rFonts w:cs="Times New Roman"/>
                <w:sz w:val="22"/>
                <w:szCs w:val="22"/>
              </w:rPr>
              <w:t>Das Verhältnis von Leib und Seele</w:t>
            </w:r>
          </w:p>
          <w:p w:rsidR="009B2C11" w:rsidRDefault="009B2C11">
            <w:pPr>
              <w:widowControl/>
              <w:numPr>
                <w:ilvl w:val="0"/>
                <w:numId w:val="24"/>
              </w:numPr>
              <w:suppressAutoHyphens w:val="0"/>
              <w:spacing w:after="240"/>
              <w:ind w:left="357" w:hanging="357"/>
              <w:jc w:val="both"/>
              <w:rPr>
                <w:rFonts w:cs="Times New Roman"/>
                <w:b/>
                <w:sz w:val="22"/>
                <w:szCs w:val="22"/>
              </w:rPr>
            </w:pPr>
            <w:r>
              <w:rPr>
                <w:rFonts w:cs="Times New Roman"/>
                <w:sz w:val="22"/>
                <w:szCs w:val="22"/>
              </w:rPr>
              <w:t xml:space="preserve">Der Mensch als freies und selbstbestimmtes Wesen </w:t>
            </w:r>
          </w:p>
          <w:p w:rsidR="009B2C11" w:rsidRDefault="009B2C11">
            <w:pPr>
              <w:snapToGrid w:val="0"/>
              <w:rPr>
                <w:rFonts w:cs="Times New Roman"/>
              </w:rPr>
            </w:pPr>
            <w:r>
              <w:rPr>
                <w:rFonts w:cs="Times New Roman"/>
                <w:b/>
                <w:sz w:val="22"/>
                <w:szCs w:val="22"/>
              </w:rPr>
              <w:t>Zeitbedarf</w:t>
            </w:r>
            <w:r>
              <w:rPr>
                <w:rFonts w:cs="Times New Roman"/>
                <w:sz w:val="22"/>
                <w:szCs w:val="22"/>
              </w:rPr>
              <w:t>: 15 Std.</w:t>
            </w:r>
          </w:p>
        </w:tc>
        <w:tc>
          <w:tcPr>
            <w:tcW w:w="40" w:type="dxa"/>
            <w:gridSpan w:val="2"/>
            <w:shd w:val="clear" w:color="auto" w:fill="auto"/>
          </w:tcPr>
          <w:p w:rsidR="009B2C11" w:rsidRDefault="009B2C11">
            <w:pPr>
              <w:snapToGrid w:val="0"/>
              <w:rPr>
                <w:rFonts w:cs="Times New Roman"/>
              </w:rPr>
            </w:pPr>
          </w:p>
        </w:tc>
      </w:tr>
      <w:tr w:rsidR="009B2C11">
        <w:trPr>
          <w:gridAfter w:val="2"/>
          <w:wAfter w:w="30" w:type="dxa"/>
        </w:trPr>
        <w:tc>
          <w:tcPr>
            <w:tcW w:w="7613" w:type="dxa"/>
            <w:tcBorders>
              <w:top w:val="single" w:sz="4" w:space="0" w:color="000000"/>
              <w:left w:val="single" w:sz="4" w:space="0" w:color="000000"/>
              <w:bottom w:val="single" w:sz="4" w:space="0" w:color="000000"/>
            </w:tcBorders>
            <w:shd w:val="clear" w:color="auto" w:fill="auto"/>
          </w:tcPr>
          <w:p w:rsidR="00FB042A" w:rsidRDefault="00FB042A">
            <w:pPr>
              <w:snapToGrid w:val="0"/>
              <w:spacing w:before="120"/>
              <w:rPr>
                <w:rFonts w:cs="Times New Roman"/>
                <w:i/>
                <w:sz w:val="22"/>
                <w:szCs w:val="22"/>
                <w:u w:val="single"/>
              </w:rPr>
            </w:pPr>
          </w:p>
          <w:p w:rsidR="009B2C11" w:rsidRDefault="009B2C11">
            <w:pPr>
              <w:snapToGrid w:val="0"/>
              <w:spacing w:before="120"/>
              <w:rPr>
                <w:rFonts w:cs="Times New Roman"/>
                <w:szCs w:val="22"/>
              </w:rPr>
            </w:pPr>
            <w:r>
              <w:rPr>
                <w:rFonts w:cs="Times New Roman"/>
                <w:i/>
                <w:sz w:val="22"/>
                <w:szCs w:val="22"/>
                <w:u w:val="single"/>
              </w:rPr>
              <w:lastRenderedPageBreak/>
              <w:t>Unterrichtsvorhaben IX:</w:t>
            </w:r>
          </w:p>
          <w:p w:rsidR="009B2C11" w:rsidRDefault="009B2C11">
            <w:pPr>
              <w:rPr>
                <w:rFonts w:cs="Times New Roman"/>
                <w:szCs w:val="22"/>
              </w:rPr>
            </w:pPr>
          </w:p>
          <w:p w:rsidR="009B2C11" w:rsidRDefault="009B2C11">
            <w:pPr>
              <w:spacing w:after="240"/>
              <w:rPr>
                <w:rFonts w:cs="Times New Roman"/>
                <w:b/>
                <w:sz w:val="22"/>
                <w:szCs w:val="22"/>
              </w:rPr>
            </w:pPr>
            <w:r>
              <w:rPr>
                <w:rFonts w:cs="Times New Roman"/>
                <w:b/>
                <w:sz w:val="22"/>
                <w:szCs w:val="22"/>
              </w:rPr>
              <w:t>Thema</w:t>
            </w:r>
            <w:r>
              <w:rPr>
                <w:rFonts w:cs="Times New Roman"/>
                <w:sz w:val="22"/>
                <w:szCs w:val="22"/>
              </w:rPr>
              <w:t xml:space="preserve">: Ist der Mensch ein freies Wesen? - Psychoanalytische und existentialistische Auffassung des Menschen im Vergleich </w:t>
            </w:r>
          </w:p>
          <w:p w:rsidR="009B2C11" w:rsidRDefault="009B2C11">
            <w:pPr>
              <w:autoSpaceDE w:val="0"/>
              <w:rPr>
                <w:rFonts w:cs="Times New Roman"/>
                <w:bCs/>
                <w:i/>
                <w:sz w:val="22"/>
                <w:szCs w:val="22"/>
                <w:u w:val="single"/>
              </w:rPr>
            </w:pPr>
            <w:r>
              <w:rPr>
                <w:rFonts w:cs="Times New Roman"/>
                <w:b/>
                <w:sz w:val="22"/>
                <w:szCs w:val="22"/>
              </w:rPr>
              <w:t>Methodenkompetenz</w:t>
            </w:r>
          </w:p>
          <w:p w:rsidR="009B2C11" w:rsidRDefault="009B2C11">
            <w:pPr>
              <w:tabs>
                <w:tab w:val="left" w:pos="360"/>
              </w:tabs>
              <w:ind w:left="-105" w:firstLine="105"/>
              <w:rPr>
                <w:rFonts w:cs="Times New Roman"/>
                <w:sz w:val="22"/>
                <w:szCs w:val="22"/>
              </w:rPr>
            </w:pPr>
            <w:r>
              <w:rPr>
                <w:rFonts w:cs="Times New Roman"/>
                <w:bCs/>
                <w:i/>
                <w:sz w:val="22"/>
                <w:szCs w:val="22"/>
                <w:u w:val="single"/>
              </w:rPr>
              <w:t>Verfahren der Problemreflexion</w:t>
            </w:r>
          </w:p>
          <w:p w:rsidR="009B2C11" w:rsidRDefault="009B2C11">
            <w:pPr>
              <w:rPr>
                <w:rFonts w:cs="Times New Roman"/>
                <w:sz w:val="22"/>
                <w:szCs w:val="22"/>
              </w:rPr>
            </w:pPr>
            <w:r>
              <w:rPr>
                <w:rFonts w:cs="Times New Roman"/>
                <w:sz w:val="22"/>
                <w:szCs w:val="22"/>
              </w:rPr>
              <w:t>Die Schülerinnen und Schüler</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beschreiben Phänomene der Lebenswelt vorurteilsfrei und sprachlich genau ohne verfrühte Klassifizierung (MK1),</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 xml:space="preserve">arbeiten aus Phänomenen der Lebenswelt und präsentativen Materialien abstrahierend relevante philosophische Fragen heraus und erläutern diese (MK2), </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bestimmen philosophische Begriffe mit Hilfe definitorischer Verfahren und grenzen sie voneinander ab (MK7),</w:t>
            </w:r>
          </w:p>
          <w:p w:rsidR="009B2C11" w:rsidRDefault="009B2C11">
            <w:pPr>
              <w:widowControl/>
              <w:numPr>
                <w:ilvl w:val="0"/>
                <w:numId w:val="24"/>
              </w:numPr>
              <w:suppressAutoHyphens w:val="0"/>
              <w:ind w:left="357"/>
              <w:jc w:val="both"/>
              <w:rPr>
                <w:rFonts w:cs="Times New Roman"/>
                <w:bCs/>
                <w:i/>
                <w:sz w:val="22"/>
                <w:szCs w:val="22"/>
                <w:u w:val="single"/>
              </w:rPr>
            </w:pPr>
            <w:r>
              <w:rPr>
                <w:rFonts w:cs="Times New Roman"/>
                <w:sz w:val="22"/>
                <w:szCs w:val="22"/>
              </w:rPr>
              <w:t>argumentieren unter bewusster Ausrichtung an einschlägigen philosophischen Argumentationsverfahren (u.a. Toulmin-Schema) (MK8).</w:t>
            </w:r>
          </w:p>
          <w:p w:rsidR="009B2C11" w:rsidRDefault="009B2C11">
            <w:pPr>
              <w:tabs>
                <w:tab w:val="left" w:pos="360"/>
              </w:tabs>
              <w:rPr>
                <w:rFonts w:cs="Times New Roman"/>
                <w:sz w:val="22"/>
                <w:szCs w:val="22"/>
              </w:rPr>
            </w:pPr>
            <w:r>
              <w:rPr>
                <w:rFonts w:cs="Times New Roman"/>
                <w:bCs/>
                <w:i/>
                <w:sz w:val="22"/>
                <w:szCs w:val="22"/>
                <w:u w:val="single"/>
              </w:rPr>
              <w:t>Verfahren der Präsentation und Darstellung</w:t>
            </w:r>
          </w:p>
          <w:p w:rsidR="009B2C11" w:rsidRDefault="009B2C11">
            <w:pPr>
              <w:widowControl/>
              <w:numPr>
                <w:ilvl w:val="0"/>
                <w:numId w:val="24"/>
              </w:numPr>
              <w:suppressAutoHyphens w:val="0"/>
              <w:ind w:left="357" w:hanging="357"/>
              <w:jc w:val="both"/>
              <w:rPr>
                <w:rFonts w:cs="Times New Roman"/>
                <w:b/>
                <w:sz w:val="22"/>
                <w:szCs w:val="22"/>
              </w:rPr>
            </w:pPr>
            <w:r>
              <w:rPr>
                <w:rFonts w:cs="Times New Roman"/>
                <w:sz w:val="22"/>
                <w:szCs w:val="22"/>
              </w:rPr>
              <w:t>stellen argumentativ  abwägend  philosophische Probleme und Problemlösungsbeiträge, auch in Form eines Essays, dar (MK13).</w:t>
            </w:r>
          </w:p>
          <w:p w:rsidR="009B2C11" w:rsidRDefault="009B2C11">
            <w:pPr>
              <w:autoSpaceDE w:val="0"/>
              <w:spacing w:after="120"/>
              <w:rPr>
                <w:rFonts w:cs="Times New Roman"/>
                <w:bCs/>
                <w:sz w:val="22"/>
                <w:szCs w:val="22"/>
              </w:rPr>
            </w:pPr>
            <w:r>
              <w:rPr>
                <w:rFonts w:cs="Times New Roman"/>
                <w:b/>
                <w:sz w:val="22"/>
                <w:szCs w:val="22"/>
              </w:rPr>
              <w:t>Handlungskompetenz:</w:t>
            </w:r>
          </w:p>
          <w:p w:rsidR="009B2C11" w:rsidRDefault="009B2C11">
            <w:pPr>
              <w:rPr>
                <w:rFonts w:cs="Times New Roman"/>
                <w:sz w:val="22"/>
                <w:szCs w:val="22"/>
              </w:rPr>
            </w:pPr>
            <w:r>
              <w:rPr>
                <w:rFonts w:cs="Times New Roman"/>
                <w:bCs/>
                <w:sz w:val="22"/>
                <w:szCs w:val="22"/>
              </w:rPr>
              <w:t>Die Schülerinnen und Schüler</w:t>
            </w:r>
          </w:p>
          <w:p w:rsidR="009B2C11" w:rsidRDefault="009B2C11">
            <w:pPr>
              <w:widowControl/>
              <w:numPr>
                <w:ilvl w:val="0"/>
                <w:numId w:val="24"/>
              </w:numPr>
              <w:suppressAutoHyphens w:val="0"/>
              <w:spacing w:after="240"/>
              <w:ind w:left="357" w:hanging="357"/>
              <w:jc w:val="both"/>
              <w:rPr>
                <w:rFonts w:cs="Times New Roman"/>
                <w:b/>
                <w:sz w:val="22"/>
                <w:szCs w:val="22"/>
              </w:rPr>
            </w:pPr>
            <w:r>
              <w:rPr>
                <w:rFonts w:cs="Times New Roman"/>
                <w:sz w:val="22"/>
                <w:szCs w:val="22"/>
              </w:rPr>
              <w:t>rechtfertigen eigene Entscheidungen und Handlungen durch plausible Gründe und Argumente im Rückgriff auf das Orientierungspotential philosophischer Positionen und Denkmodelle (HK2).</w:t>
            </w:r>
          </w:p>
          <w:p w:rsidR="009B2C11" w:rsidRDefault="009B2C11">
            <w:pPr>
              <w:rPr>
                <w:rFonts w:cs="Times New Roman"/>
                <w:sz w:val="22"/>
                <w:szCs w:val="22"/>
              </w:rPr>
            </w:pPr>
            <w:r>
              <w:rPr>
                <w:rFonts w:cs="Times New Roman"/>
                <w:b/>
                <w:sz w:val="22"/>
                <w:szCs w:val="22"/>
              </w:rPr>
              <w:t>Inhaltsfelder:</w:t>
            </w:r>
          </w:p>
          <w:p w:rsidR="009B2C11" w:rsidRDefault="009B2C11">
            <w:pPr>
              <w:pStyle w:val="Listenabsatz"/>
              <w:numPr>
                <w:ilvl w:val="0"/>
                <w:numId w:val="26"/>
              </w:numPr>
              <w:spacing w:after="240"/>
              <w:rPr>
                <w:rFonts w:ascii="Times New Roman" w:hAnsi="Times New Roman" w:cs="Times New Roman"/>
                <w:sz w:val="22"/>
                <w:szCs w:val="22"/>
              </w:rPr>
            </w:pPr>
            <w:r>
              <w:rPr>
                <w:rFonts w:ascii="Times New Roman" w:hAnsi="Times New Roman" w:cs="Times New Roman"/>
                <w:sz w:val="22"/>
                <w:szCs w:val="22"/>
              </w:rPr>
              <w:t>IF 3 (Das Selbstverständnis des Menschen)</w:t>
            </w:r>
          </w:p>
          <w:p w:rsidR="009B2C11" w:rsidRDefault="009B2C11">
            <w:pPr>
              <w:pStyle w:val="Listenabsatz"/>
              <w:numPr>
                <w:ilvl w:val="0"/>
                <w:numId w:val="26"/>
              </w:numPr>
              <w:spacing w:after="240"/>
              <w:rPr>
                <w:rFonts w:cs="Times New Roman"/>
                <w:b/>
                <w:sz w:val="22"/>
                <w:szCs w:val="22"/>
              </w:rPr>
            </w:pPr>
            <w:r>
              <w:rPr>
                <w:rFonts w:ascii="Times New Roman" w:hAnsi="Times New Roman" w:cs="Times New Roman"/>
                <w:sz w:val="22"/>
                <w:szCs w:val="22"/>
              </w:rPr>
              <w:t>IF 4 (Werte und Normen des Handelns)</w:t>
            </w:r>
          </w:p>
          <w:p w:rsidR="009B2C11" w:rsidRDefault="009B2C11">
            <w:pPr>
              <w:rPr>
                <w:rFonts w:cs="Times New Roman"/>
                <w:sz w:val="22"/>
                <w:szCs w:val="22"/>
              </w:rPr>
            </w:pPr>
            <w:r>
              <w:rPr>
                <w:rFonts w:cs="Times New Roman"/>
                <w:b/>
                <w:sz w:val="22"/>
                <w:szCs w:val="22"/>
              </w:rPr>
              <w:t>Inhaltliche Schwerpunkte</w:t>
            </w:r>
            <w:r>
              <w:rPr>
                <w:rFonts w:cs="Times New Roman"/>
                <w:sz w:val="22"/>
                <w:szCs w:val="22"/>
              </w:rPr>
              <w:t>:</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 xml:space="preserve">Der Mensch als freies und selbstbestimmtes Wesen </w:t>
            </w:r>
          </w:p>
          <w:p w:rsidR="009B2C11" w:rsidRDefault="009B2C11">
            <w:pPr>
              <w:widowControl/>
              <w:numPr>
                <w:ilvl w:val="0"/>
                <w:numId w:val="24"/>
              </w:numPr>
              <w:suppressAutoHyphens w:val="0"/>
              <w:spacing w:after="240"/>
              <w:ind w:left="357" w:hanging="357"/>
              <w:jc w:val="both"/>
              <w:rPr>
                <w:rFonts w:cs="Times New Roman"/>
                <w:b/>
                <w:sz w:val="22"/>
                <w:szCs w:val="22"/>
              </w:rPr>
            </w:pPr>
            <w:r>
              <w:rPr>
                <w:rFonts w:cs="Times New Roman"/>
                <w:sz w:val="22"/>
                <w:szCs w:val="22"/>
              </w:rPr>
              <w:lastRenderedPageBreak/>
              <w:t>Grundsätze eines gelingenden Lebens</w:t>
            </w:r>
          </w:p>
          <w:p w:rsidR="009B2C11" w:rsidRDefault="009B2C11">
            <w:pPr>
              <w:snapToGrid w:val="0"/>
              <w:spacing w:before="120"/>
              <w:rPr>
                <w:rFonts w:cs="Times New Roman"/>
                <w:i/>
                <w:sz w:val="22"/>
                <w:szCs w:val="22"/>
                <w:u w:val="single"/>
              </w:rPr>
            </w:pPr>
            <w:r>
              <w:rPr>
                <w:rFonts w:cs="Times New Roman"/>
                <w:b/>
                <w:sz w:val="22"/>
                <w:szCs w:val="22"/>
              </w:rPr>
              <w:t>Zeitbedarf</w:t>
            </w:r>
            <w:r>
              <w:rPr>
                <w:rFonts w:cs="Times New Roman"/>
                <w:sz w:val="22"/>
                <w:szCs w:val="22"/>
              </w:rPr>
              <w:t>: 15 Std.</w:t>
            </w:r>
          </w:p>
        </w:tc>
        <w:tc>
          <w:tcPr>
            <w:tcW w:w="7635" w:type="dxa"/>
            <w:gridSpan w:val="2"/>
            <w:tcBorders>
              <w:top w:val="single" w:sz="4" w:space="0" w:color="000000"/>
              <w:left w:val="single" w:sz="4" w:space="0" w:color="000000"/>
              <w:bottom w:val="single" w:sz="4" w:space="0" w:color="000000"/>
              <w:right w:val="single" w:sz="4" w:space="0" w:color="000000"/>
            </w:tcBorders>
            <w:shd w:val="clear" w:color="auto" w:fill="auto"/>
          </w:tcPr>
          <w:p w:rsidR="00FB042A" w:rsidRDefault="00FB042A">
            <w:pPr>
              <w:snapToGrid w:val="0"/>
              <w:spacing w:before="120"/>
              <w:ind w:left="-105" w:firstLine="105"/>
              <w:rPr>
                <w:rFonts w:cs="Times New Roman"/>
                <w:i/>
                <w:sz w:val="22"/>
                <w:szCs w:val="22"/>
                <w:u w:val="single"/>
              </w:rPr>
            </w:pPr>
          </w:p>
          <w:p w:rsidR="009B2C11" w:rsidRDefault="009B2C11">
            <w:pPr>
              <w:snapToGrid w:val="0"/>
              <w:spacing w:before="120"/>
              <w:ind w:left="-105" w:firstLine="105"/>
              <w:rPr>
                <w:rFonts w:cs="Times New Roman"/>
                <w:szCs w:val="22"/>
              </w:rPr>
            </w:pPr>
            <w:r>
              <w:rPr>
                <w:rFonts w:cs="Times New Roman"/>
                <w:i/>
                <w:sz w:val="22"/>
                <w:szCs w:val="22"/>
                <w:u w:val="single"/>
              </w:rPr>
              <w:lastRenderedPageBreak/>
              <w:t>Unterrichtsvorhaben X:</w:t>
            </w:r>
          </w:p>
          <w:p w:rsidR="009B2C11" w:rsidRDefault="009B2C11">
            <w:pPr>
              <w:ind w:left="-105" w:firstLine="105"/>
              <w:rPr>
                <w:rFonts w:cs="Times New Roman"/>
                <w:szCs w:val="22"/>
              </w:rPr>
            </w:pPr>
          </w:p>
          <w:p w:rsidR="009B2C11" w:rsidRDefault="009B2C11">
            <w:pPr>
              <w:ind w:left="-105" w:firstLine="105"/>
              <w:rPr>
                <w:rFonts w:cs="Times New Roman"/>
                <w:szCs w:val="22"/>
              </w:rPr>
            </w:pPr>
            <w:r>
              <w:rPr>
                <w:rFonts w:cs="Times New Roman"/>
                <w:b/>
                <w:sz w:val="22"/>
                <w:szCs w:val="22"/>
              </w:rPr>
              <w:t>Thema</w:t>
            </w:r>
            <w:r>
              <w:rPr>
                <w:rFonts w:cs="Times New Roman"/>
                <w:sz w:val="22"/>
                <w:szCs w:val="22"/>
              </w:rPr>
              <w:t xml:space="preserve">: </w:t>
            </w:r>
            <w:r>
              <w:rPr>
                <w:rFonts w:cs="Times New Roman"/>
                <w:sz w:val="22"/>
              </w:rPr>
              <w:t>Wie kann das Leben gelingen? – Eudämonistische Auffassungen  eines guten Lebens</w:t>
            </w:r>
          </w:p>
          <w:p w:rsidR="009B2C11" w:rsidRDefault="009B2C11">
            <w:pPr>
              <w:ind w:left="-105" w:firstLine="105"/>
              <w:rPr>
                <w:rFonts w:cs="Times New Roman"/>
                <w:szCs w:val="22"/>
              </w:rPr>
            </w:pPr>
          </w:p>
          <w:p w:rsidR="009B2C11" w:rsidRDefault="009B2C11">
            <w:pPr>
              <w:ind w:left="-105" w:firstLine="105"/>
              <w:rPr>
                <w:rFonts w:cs="Times New Roman"/>
                <w:bCs/>
                <w:i/>
                <w:sz w:val="22"/>
                <w:szCs w:val="22"/>
                <w:u w:val="single"/>
              </w:rPr>
            </w:pPr>
            <w:r>
              <w:rPr>
                <w:rFonts w:cs="Times New Roman"/>
                <w:b/>
                <w:sz w:val="22"/>
                <w:szCs w:val="22"/>
              </w:rPr>
              <w:t>Methodenkompetenz</w:t>
            </w:r>
          </w:p>
          <w:p w:rsidR="009B2C11" w:rsidRDefault="009B2C11">
            <w:pPr>
              <w:tabs>
                <w:tab w:val="left" w:pos="360"/>
              </w:tabs>
              <w:ind w:left="-105" w:firstLine="105"/>
              <w:rPr>
                <w:rFonts w:cs="Times New Roman"/>
                <w:sz w:val="22"/>
                <w:szCs w:val="22"/>
              </w:rPr>
            </w:pPr>
            <w:r>
              <w:rPr>
                <w:rFonts w:cs="Times New Roman"/>
                <w:bCs/>
                <w:i/>
                <w:sz w:val="22"/>
                <w:szCs w:val="22"/>
                <w:u w:val="single"/>
              </w:rPr>
              <w:t>Verfahren der Problemreflexion</w:t>
            </w:r>
          </w:p>
          <w:p w:rsidR="009B2C11" w:rsidRDefault="009B2C11">
            <w:pPr>
              <w:ind w:left="-105" w:firstLine="105"/>
              <w:rPr>
                <w:rFonts w:cs="Times New Roman"/>
                <w:sz w:val="22"/>
                <w:szCs w:val="22"/>
              </w:rPr>
            </w:pPr>
            <w:r>
              <w:rPr>
                <w:rFonts w:cs="Times New Roman"/>
                <w:sz w:val="22"/>
                <w:szCs w:val="22"/>
              </w:rPr>
              <w:t>Die Schülerinnen und Schüler</w:t>
            </w:r>
          </w:p>
          <w:p w:rsidR="009B2C11" w:rsidRDefault="009B2C11">
            <w:pPr>
              <w:widowControl/>
              <w:numPr>
                <w:ilvl w:val="0"/>
                <w:numId w:val="24"/>
              </w:numPr>
              <w:suppressAutoHyphens w:val="0"/>
              <w:jc w:val="both"/>
              <w:rPr>
                <w:rFonts w:cs="Times New Roman"/>
                <w:i/>
                <w:sz w:val="22"/>
                <w:u w:val="single"/>
              </w:rPr>
            </w:pPr>
            <w:r>
              <w:rPr>
                <w:rFonts w:cs="Times New Roman"/>
                <w:sz w:val="22"/>
                <w:szCs w:val="22"/>
              </w:rPr>
              <w:t>identifizieren in philosophischen Texten Sachaussagen und Werturteile, Begriffsbestimmungen, Behauptungen, Begründungen, Voraussetzungen, Folgerungen, Erläuterungen und Beispiele (MK4).</w:t>
            </w:r>
          </w:p>
          <w:p w:rsidR="009B2C11" w:rsidRDefault="009B2C11">
            <w:pPr>
              <w:ind w:left="-105" w:firstLine="105"/>
              <w:rPr>
                <w:rFonts w:cs="Times New Roman"/>
                <w:sz w:val="22"/>
                <w:szCs w:val="22"/>
              </w:rPr>
            </w:pPr>
            <w:r>
              <w:rPr>
                <w:rFonts w:cs="Times New Roman"/>
                <w:i/>
                <w:sz w:val="22"/>
                <w:u w:val="single"/>
              </w:rPr>
              <w:t>Verfahren der Präsentation und Darstellung</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stellen argumentativ abwägend philosophische Probleme und Problemlösungsbeiträge dar, auch in Form eines Essays (MK13).</w:t>
            </w:r>
          </w:p>
          <w:p w:rsidR="009B2C11" w:rsidRDefault="009B2C11">
            <w:pPr>
              <w:ind w:left="360"/>
              <w:rPr>
                <w:rFonts w:cs="Times New Roman"/>
                <w:sz w:val="22"/>
                <w:szCs w:val="22"/>
              </w:rPr>
            </w:pPr>
          </w:p>
          <w:p w:rsidR="009B2C11" w:rsidRDefault="009B2C11">
            <w:pPr>
              <w:autoSpaceDE w:val="0"/>
              <w:spacing w:after="120"/>
              <w:ind w:left="-105" w:firstLine="105"/>
              <w:rPr>
                <w:rFonts w:cs="Times New Roman"/>
                <w:sz w:val="22"/>
                <w:szCs w:val="22"/>
              </w:rPr>
            </w:pPr>
            <w:r>
              <w:rPr>
                <w:rFonts w:cs="Times New Roman"/>
                <w:b/>
                <w:sz w:val="22"/>
                <w:szCs w:val="22"/>
              </w:rPr>
              <w:t>Handlungskompetenz</w:t>
            </w:r>
          </w:p>
          <w:p w:rsidR="009B2C11" w:rsidRDefault="009B2C11">
            <w:pPr>
              <w:ind w:left="-105" w:firstLine="105"/>
              <w:rPr>
                <w:rFonts w:cs="Times New Roman"/>
                <w:sz w:val="22"/>
                <w:szCs w:val="22"/>
              </w:rPr>
            </w:pPr>
            <w:r>
              <w:rPr>
                <w:rFonts w:cs="Times New Roman"/>
                <w:sz w:val="22"/>
                <w:szCs w:val="22"/>
              </w:rPr>
              <w:t>Die Schülerinnen und Schüler</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rechtfertigen eigene Entscheidungen und Handlungen durch plausible Gründe und Argumente und nutzen dabei das Orientierungspotential philosophischer Positionen und Denkmodelle (HK2),</w:t>
            </w:r>
          </w:p>
          <w:p w:rsidR="009B2C11" w:rsidRDefault="009B2C11">
            <w:pPr>
              <w:widowControl/>
              <w:numPr>
                <w:ilvl w:val="0"/>
                <w:numId w:val="24"/>
              </w:numPr>
              <w:suppressAutoHyphens w:val="0"/>
              <w:jc w:val="both"/>
              <w:rPr>
                <w:rFonts w:cs="Times New Roman"/>
                <w:b/>
                <w:sz w:val="22"/>
                <w:szCs w:val="22"/>
              </w:rPr>
            </w:pPr>
            <w:r>
              <w:rPr>
                <w:rFonts w:cs="Times New Roman"/>
                <w:sz w:val="22"/>
                <w:szCs w:val="22"/>
              </w:rPr>
              <w:t>vertreten im Rahmen rationaler Diskurse im Unterricht ihre eigene Position und gehen dabei auch argumentativ auf andere Positionen ein (HK3).</w:t>
            </w:r>
          </w:p>
          <w:p w:rsidR="009B2C11" w:rsidRDefault="009B2C11">
            <w:pPr>
              <w:ind w:left="-105" w:firstLine="105"/>
              <w:rPr>
                <w:rFonts w:cs="Times New Roman"/>
                <w:sz w:val="22"/>
                <w:szCs w:val="22"/>
              </w:rPr>
            </w:pPr>
            <w:r>
              <w:rPr>
                <w:rFonts w:cs="Times New Roman"/>
                <w:b/>
                <w:sz w:val="22"/>
                <w:szCs w:val="22"/>
              </w:rPr>
              <w:t>Inhaltsfelder</w:t>
            </w:r>
            <w:r>
              <w:rPr>
                <w:rFonts w:cs="Times New Roman"/>
                <w:sz w:val="22"/>
                <w:szCs w:val="22"/>
              </w:rPr>
              <w:t xml:space="preserve">: </w:t>
            </w:r>
          </w:p>
          <w:p w:rsidR="009B2C11" w:rsidRDefault="009B2C11">
            <w:pPr>
              <w:widowControl/>
              <w:numPr>
                <w:ilvl w:val="0"/>
                <w:numId w:val="24"/>
              </w:numPr>
              <w:suppressAutoHyphens w:val="0"/>
              <w:ind w:left="-105" w:firstLine="105"/>
              <w:jc w:val="both"/>
              <w:rPr>
                <w:rFonts w:cs="Times New Roman"/>
                <w:sz w:val="22"/>
                <w:szCs w:val="22"/>
              </w:rPr>
            </w:pPr>
            <w:r>
              <w:rPr>
                <w:rFonts w:cs="Times New Roman"/>
                <w:sz w:val="22"/>
                <w:szCs w:val="22"/>
              </w:rPr>
              <w:t>IF 4 (Werte und Normen des Handelns)</w:t>
            </w:r>
          </w:p>
          <w:p w:rsidR="009B2C11" w:rsidRDefault="009B2C11">
            <w:pPr>
              <w:widowControl/>
              <w:numPr>
                <w:ilvl w:val="0"/>
                <w:numId w:val="24"/>
              </w:numPr>
              <w:suppressAutoHyphens w:val="0"/>
              <w:spacing w:after="240"/>
              <w:ind w:left="-105" w:firstLine="105"/>
              <w:jc w:val="both"/>
              <w:rPr>
                <w:rFonts w:cs="Times New Roman"/>
                <w:b/>
                <w:sz w:val="22"/>
                <w:szCs w:val="22"/>
              </w:rPr>
            </w:pPr>
            <w:r>
              <w:rPr>
                <w:rFonts w:cs="Times New Roman"/>
                <w:sz w:val="22"/>
                <w:szCs w:val="22"/>
              </w:rPr>
              <w:t>IF 3 (Das Selbstverständnis des Menschen)</w:t>
            </w:r>
          </w:p>
          <w:p w:rsidR="009B2C11" w:rsidRDefault="009B2C11">
            <w:pPr>
              <w:ind w:left="-105" w:firstLine="105"/>
              <w:rPr>
                <w:rFonts w:cs="Times New Roman"/>
                <w:sz w:val="22"/>
                <w:szCs w:val="22"/>
              </w:rPr>
            </w:pPr>
            <w:r>
              <w:rPr>
                <w:rFonts w:cs="Times New Roman"/>
                <w:b/>
                <w:sz w:val="22"/>
                <w:szCs w:val="22"/>
              </w:rPr>
              <w:t>Inhaltliche Schwerpunkte</w:t>
            </w:r>
            <w:r>
              <w:rPr>
                <w:rFonts w:cs="Times New Roman"/>
                <w:sz w:val="22"/>
                <w:szCs w:val="22"/>
              </w:rPr>
              <w:t>:</w:t>
            </w:r>
          </w:p>
          <w:p w:rsidR="009B2C11" w:rsidRDefault="009B2C11">
            <w:pPr>
              <w:widowControl/>
              <w:numPr>
                <w:ilvl w:val="0"/>
                <w:numId w:val="24"/>
              </w:numPr>
              <w:suppressAutoHyphens w:val="0"/>
              <w:ind w:left="-105" w:firstLine="105"/>
              <w:jc w:val="both"/>
              <w:rPr>
                <w:rFonts w:cs="Times New Roman"/>
                <w:sz w:val="22"/>
                <w:szCs w:val="22"/>
              </w:rPr>
            </w:pPr>
            <w:r>
              <w:rPr>
                <w:rFonts w:cs="Times New Roman"/>
                <w:sz w:val="22"/>
                <w:szCs w:val="22"/>
              </w:rPr>
              <w:t>Grundsätze eines gelingenden Lebens</w:t>
            </w:r>
          </w:p>
          <w:p w:rsidR="009B2C11" w:rsidRDefault="009B2C11">
            <w:pPr>
              <w:widowControl/>
              <w:numPr>
                <w:ilvl w:val="0"/>
                <w:numId w:val="24"/>
              </w:numPr>
              <w:suppressAutoHyphens w:val="0"/>
              <w:spacing w:after="240"/>
              <w:ind w:left="-105" w:firstLine="105"/>
              <w:jc w:val="both"/>
              <w:rPr>
                <w:rFonts w:cs="Times New Roman"/>
                <w:b/>
                <w:sz w:val="22"/>
                <w:szCs w:val="22"/>
              </w:rPr>
            </w:pPr>
            <w:r>
              <w:rPr>
                <w:rFonts w:cs="Times New Roman"/>
                <w:sz w:val="22"/>
                <w:szCs w:val="22"/>
              </w:rPr>
              <w:t>Das Verhältnis von Leib und Seele</w:t>
            </w:r>
          </w:p>
          <w:p w:rsidR="009B2C11" w:rsidRDefault="009B2C11">
            <w:pPr>
              <w:snapToGrid w:val="0"/>
              <w:spacing w:before="120"/>
              <w:ind w:left="-105" w:firstLine="105"/>
            </w:pPr>
            <w:r>
              <w:rPr>
                <w:rFonts w:cs="Times New Roman"/>
                <w:b/>
                <w:sz w:val="22"/>
                <w:szCs w:val="22"/>
              </w:rPr>
              <w:t>Zeitbedarf</w:t>
            </w:r>
            <w:r>
              <w:rPr>
                <w:rFonts w:cs="Times New Roman"/>
                <w:sz w:val="22"/>
                <w:szCs w:val="22"/>
              </w:rPr>
              <w:t>: 10 Std.</w:t>
            </w:r>
          </w:p>
        </w:tc>
      </w:tr>
      <w:tr w:rsidR="009B2C11">
        <w:trPr>
          <w:gridAfter w:val="2"/>
          <w:wAfter w:w="30" w:type="dxa"/>
        </w:trPr>
        <w:tc>
          <w:tcPr>
            <w:tcW w:w="7613" w:type="dxa"/>
            <w:tcBorders>
              <w:top w:val="single" w:sz="4" w:space="0" w:color="000000"/>
              <w:left w:val="single" w:sz="4" w:space="0" w:color="000000"/>
              <w:bottom w:val="single" w:sz="4" w:space="0" w:color="000000"/>
            </w:tcBorders>
            <w:shd w:val="clear" w:color="auto" w:fill="auto"/>
          </w:tcPr>
          <w:p w:rsidR="009B2C11" w:rsidRDefault="009B2C11">
            <w:pPr>
              <w:snapToGrid w:val="0"/>
              <w:spacing w:before="120"/>
              <w:rPr>
                <w:rFonts w:cs="Times New Roman"/>
                <w:b/>
                <w:sz w:val="22"/>
                <w:szCs w:val="22"/>
              </w:rPr>
            </w:pPr>
            <w:r>
              <w:rPr>
                <w:rFonts w:cs="Times New Roman"/>
                <w:i/>
                <w:sz w:val="22"/>
                <w:szCs w:val="22"/>
                <w:u w:val="single"/>
              </w:rPr>
              <w:lastRenderedPageBreak/>
              <w:t>Unterrichtsvorhaben XI:</w:t>
            </w:r>
          </w:p>
          <w:p w:rsidR="009B2C11" w:rsidRDefault="009B2C11">
            <w:pPr>
              <w:rPr>
                <w:rFonts w:cs="Times New Roman"/>
                <w:szCs w:val="22"/>
              </w:rPr>
            </w:pPr>
            <w:r>
              <w:rPr>
                <w:rFonts w:cs="Times New Roman"/>
                <w:b/>
                <w:sz w:val="22"/>
                <w:szCs w:val="22"/>
              </w:rPr>
              <w:t>Thema</w:t>
            </w:r>
            <w:r>
              <w:rPr>
                <w:rFonts w:cs="Times New Roman"/>
                <w:sz w:val="22"/>
                <w:szCs w:val="22"/>
              </w:rPr>
              <w:t>:</w:t>
            </w:r>
            <w:r>
              <w:rPr>
                <w:rFonts w:cs="Times New Roman"/>
                <w:i/>
                <w:sz w:val="20"/>
                <w:szCs w:val="22"/>
              </w:rPr>
              <w:t xml:space="preserve"> </w:t>
            </w:r>
            <w:r>
              <w:rPr>
                <w:rFonts w:cs="Times New Roman"/>
                <w:i/>
                <w:sz w:val="22"/>
              </w:rPr>
              <w:t>Soll ich mich im Handeln am Kriterium der Nützlichkeit oder der Pflicht orientieren? – Utilitaristische und deontologische Positionen im Vergleich</w:t>
            </w:r>
          </w:p>
          <w:p w:rsidR="009B2C11" w:rsidRDefault="009B2C11">
            <w:pPr>
              <w:rPr>
                <w:rFonts w:cs="Times New Roman"/>
                <w:szCs w:val="22"/>
              </w:rPr>
            </w:pPr>
          </w:p>
          <w:p w:rsidR="009B2C11" w:rsidRDefault="009B2C11">
            <w:pPr>
              <w:rPr>
                <w:rFonts w:cs="Times New Roman"/>
                <w:bCs/>
                <w:i/>
                <w:sz w:val="22"/>
                <w:szCs w:val="22"/>
                <w:u w:val="single"/>
              </w:rPr>
            </w:pPr>
            <w:r>
              <w:rPr>
                <w:rFonts w:cs="Times New Roman"/>
                <w:b/>
                <w:sz w:val="22"/>
                <w:szCs w:val="22"/>
              </w:rPr>
              <w:t>Methodenkompetenz</w:t>
            </w:r>
          </w:p>
          <w:p w:rsidR="009B2C11" w:rsidRDefault="009B2C11">
            <w:pPr>
              <w:tabs>
                <w:tab w:val="left" w:pos="360"/>
              </w:tabs>
              <w:ind w:left="-105" w:firstLine="105"/>
              <w:rPr>
                <w:rFonts w:cs="Times New Roman"/>
                <w:sz w:val="22"/>
                <w:szCs w:val="22"/>
              </w:rPr>
            </w:pPr>
            <w:r>
              <w:rPr>
                <w:rFonts w:cs="Times New Roman"/>
                <w:bCs/>
                <w:i/>
                <w:sz w:val="22"/>
                <w:szCs w:val="22"/>
                <w:u w:val="single"/>
              </w:rPr>
              <w:t>Verfahren der Problemreflexion</w:t>
            </w:r>
          </w:p>
          <w:p w:rsidR="009B2C11" w:rsidRDefault="009B2C11">
            <w:pPr>
              <w:rPr>
                <w:rFonts w:cs="Times New Roman"/>
                <w:sz w:val="22"/>
                <w:szCs w:val="22"/>
              </w:rPr>
            </w:pPr>
            <w:r>
              <w:rPr>
                <w:rFonts w:cs="Times New Roman"/>
                <w:sz w:val="22"/>
                <w:szCs w:val="22"/>
              </w:rPr>
              <w:t>Die Schülerinnen und Schüler</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ermitteln in philosophischen Texten das diesen jeweils zugrundeliegende Problem bzw. ihr Anliegen  sowie die zentrale These (MK3),</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analysieren den gedanklichen Aufbau und die zentralen Argumentationsstrukturen in philosophischen Texten und interpretieren wesentliche Aussagen (MK5),</w:t>
            </w:r>
          </w:p>
          <w:p w:rsidR="009B2C11" w:rsidRDefault="009B2C11">
            <w:pPr>
              <w:widowControl/>
              <w:numPr>
                <w:ilvl w:val="0"/>
                <w:numId w:val="24"/>
              </w:numPr>
              <w:suppressAutoHyphens w:val="0"/>
              <w:ind w:left="357" w:hanging="357"/>
              <w:jc w:val="both"/>
              <w:rPr>
                <w:rFonts w:cs="Times New Roman"/>
                <w:bCs/>
                <w:i/>
                <w:sz w:val="22"/>
                <w:szCs w:val="22"/>
                <w:u w:val="single"/>
              </w:rPr>
            </w:pPr>
            <w:r>
              <w:rPr>
                <w:rFonts w:cs="Times New Roman"/>
                <w:sz w:val="22"/>
                <w:szCs w:val="22"/>
              </w:rPr>
              <w:t>entwickeln mit Hilfe heuristischer Verfahren (u.a. Gedankenexperimenten, fiktiven Dilemmata) eigene philosophische Gedanken und erläutern diese (MK6).</w:t>
            </w:r>
          </w:p>
          <w:p w:rsidR="009B2C11" w:rsidRDefault="009B2C11">
            <w:pPr>
              <w:tabs>
                <w:tab w:val="left" w:pos="360"/>
              </w:tabs>
              <w:ind w:left="-105" w:firstLine="105"/>
              <w:rPr>
                <w:rFonts w:cs="Times New Roman"/>
                <w:sz w:val="22"/>
                <w:szCs w:val="22"/>
              </w:rPr>
            </w:pPr>
            <w:r>
              <w:rPr>
                <w:rFonts w:cs="Times New Roman"/>
                <w:bCs/>
                <w:i/>
                <w:sz w:val="22"/>
                <w:szCs w:val="22"/>
                <w:u w:val="single"/>
              </w:rPr>
              <w:t>Verfahren der Präsentation und Darstellung</w:t>
            </w:r>
          </w:p>
          <w:p w:rsidR="009B2C11" w:rsidRDefault="009B2C11">
            <w:pPr>
              <w:ind w:left="425" w:hanging="425"/>
              <w:rPr>
                <w:rFonts w:cs="Times New Roman"/>
                <w:sz w:val="22"/>
                <w:szCs w:val="22"/>
              </w:rPr>
            </w:pPr>
            <w:r>
              <w:rPr>
                <w:rFonts w:cs="Times New Roman"/>
                <w:sz w:val="22"/>
                <w:szCs w:val="22"/>
              </w:rPr>
              <w:t>Die Schülerinnen und Schüler</w:t>
            </w:r>
          </w:p>
          <w:p w:rsidR="009B2C11" w:rsidRDefault="009B2C11">
            <w:pPr>
              <w:widowControl/>
              <w:numPr>
                <w:ilvl w:val="0"/>
                <w:numId w:val="24"/>
              </w:numPr>
              <w:suppressAutoHyphens w:val="0"/>
              <w:ind w:left="357" w:hanging="357"/>
              <w:jc w:val="both"/>
              <w:rPr>
                <w:rFonts w:cs="Times New Roman"/>
                <w:sz w:val="22"/>
                <w:szCs w:val="22"/>
              </w:rPr>
            </w:pPr>
            <w:r>
              <w:rPr>
                <w:rFonts w:cs="Times New Roman"/>
                <w:sz w:val="22"/>
                <w:szCs w:val="22"/>
              </w:rPr>
              <w:t>geben Kernaussagen und Gedanken- bzw. Argumentationsgang philosophischer Texte in eigenen Worten und distanziert, unter Zuhilfenahme eines angemessenen Textbeschreibungsvokabulars, wieder und belegen Interpretationen durch korrekte Nachweise (MK12).</w:t>
            </w:r>
          </w:p>
          <w:p w:rsidR="009B2C11" w:rsidRDefault="009B2C11">
            <w:pPr>
              <w:ind w:left="357"/>
              <w:rPr>
                <w:rFonts w:cs="Times New Roman"/>
                <w:sz w:val="22"/>
                <w:szCs w:val="22"/>
              </w:rPr>
            </w:pPr>
          </w:p>
          <w:p w:rsidR="009B2C11" w:rsidRDefault="009B2C11">
            <w:pPr>
              <w:spacing w:after="120"/>
              <w:rPr>
                <w:rFonts w:cs="Times New Roman"/>
                <w:sz w:val="22"/>
                <w:szCs w:val="22"/>
              </w:rPr>
            </w:pPr>
            <w:r>
              <w:rPr>
                <w:rFonts w:cs="Times New Roman"/>
                <w:b/>
                <w:sz w:val="22"/>
                <w:szCs w:val="22"/>
              </w:rPr>
              <w:t>Handlungskompetenz</w:t>
            </w:r>
          </w:p>
          <w:p w:rsidR="009B2C11" w:rsidRDefault="009B2C11">
            <w:pPr>
              <w:rPr>
                <w:rFonts w:cs="Times New Roman"/>
                <w:sz w:val="22"/>
                <w:szCs w:val="22"/>
              </w:rPr>
            </w:pPr>
            <w:r>
              <w:rPr>
                <w:rFonts w:cs="Times New Roman"/>
                <w:sz w:val="22"/>
                <w:szCs w:val="22"/>
              </w:rPr>
              <w:t>Die Schülerinnen und Schüler</w:t>
            </w:r>
          </w:p>
          <w:p w:rsidR="009B2C11" w:rsidRDefault="009B2C11">
            <w:pPr>
              <w:widowControl/>
              <w:numPr>
                <w:ilvl w:val="0"/>
                <w:numId w:val="24"/>
              </w:numPr>
              <w:suppressAutoHyphens w:val="0"/>
              <w:spacing w:after="240"/>
              <w:ind w:left="357" w:hanging="357"/>
              <w:jc w:val="both"/>
              <w:rPr>
                <w:rFonts w:cs="Times New Roman"/>
                <w:b/>
                <w:sz w:val="22"/>
                <w:szCs w:val="22"/>
              </w:rPr>
            </w:pPr>
            <w:r>
              <w:rPr>
                <w:rFonts w:cs="Times New Roman"/>
                <w:sz w:val="22"/>
                <w:szCs w:val="22"/>
              </w:rPr>
              <w:t>rechtfertigen eigene Entscheidungen und Handlungen durch plausible Gründe und Argumente und nutzen dabei das Orientierungspotential philosophischer Positionen und Denkmodelle (HK2).</w:t>
            </w:r>
          </w:p>
          <w:p w:rsidR="009B2C11" w:rsidRDefault="009B2C11">
            <w:pPr>
              <w:rPr>
                <w:rFonts w:cs="Times New Roman"/>
                <w:b/>
                <w:sz w:val="22"/>
                <w:szCs w:val="22"/>
              </w:rPr>
            </w:pPr>
            <w:r>
              <w:rPr>
                <w:rFonts w:cs="Times New Roman"/>
                <w:b/>
                <w:sz w:val="22"/>
                <w:szCs w:val="22"/>
              </w:rPr>
              <w:t>Inhaltsfelder</w:t>
            </w:r>
            <w:r>
              <w:rPr>
                <w:rFonts w:cs="Times New Roman"/>
                <w:sz w:val="22"/>
                <w:szCs w:val="22"/>
              </w:rPr>
              <w:t>: IF 4 (Werte und Normen des Handelns), IF 3 (Das Selbstverständnis des Menschen)</w:t>
            </w:r>
          </w:p>
          <w:p w:rsidR="009B2C11" w:rsidRDefault="009B2C11">
            <w:pPr>
              <w:rPr>
                <w:rFonts w:cs="Times New Roman"/>
                <w:sz w:val="22"/>
                <w:szCs w:val="22"/>
              </w:rPr>
            </w:pPr>
            <w:r>
              <w:rPr>
                <w:rFonts w:cs="Times New Roman"/>
                <w:b/>
                <w:sz w:val="22"/>
                <w:szCs w:val="22"/>
              </w:rPr>
              <w:lastRenderedPageBreak/>
              <w:t>Inhaltliche Schwerpunkte</w:t>
            </w:r>
            <w:r>
              <w:rPr>
                <w:rFonts w:cs="Times New Roman"/>
                <w:sz w:val="22"/>
                <w:szCs w:val="22"/>
              </w:rPr>
              <w:t>:</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Nützlichkeit und Pflicht als ethische Prinzipien</w:t>
            </w:r>
          </w:p>
          <w:p w:rsidR="009B2C11" w:rsidRDefault="009B2C11">
            <w:pPr>
              <w:widowControl/>
              <w:numPr>
                <w:ilvl w:val="0"/>
                <w:numId w:val="24"/>
              </w:numPr>
              <w:suppressAutoHyphens w:val="0"/>
              <w:jc w:val="both"/>
              <w:rPr>
                <w:rFonts w:cs="Times New Roman"/>
                <w:b/>
                <w:szCs w:val="22"/>
              </w:rPr>
            </w:pPr>
            <w:r>
              <w:rPr>
                <w:rFonts w:cs="Times New Roman"/>
                <w:sz w:val="22"/>
                <w:szCs w:val="22"/>
              </w:rPr>
              <w:t>Der Mensch als freies und selbstbestimmtes Wesen</w:t>
            </w:r>
          </w:p>
          <w:p w:rsidR="009B2C11" w:rsidRDefault="009B2C11">
            <w:pPr>
              <w:rPr>
                <w:rFonts w:cs="Times New Roman"/>
                <w:b/>
                <w:szCs w:val="22"/>
              </w:rPr>
            </w:pPr>
          </w:p>
          <w:p w:rsidR="009B2C11" w:rsidRDefault="009B2C11">
            <w:pPr>
              <w:snapToGrid w:val="0"/>
              <w:spacing w:before="120"/>
              <w:rPr>
                <w:rFonts w:cs="Times New Roman"/>
                <w:i/>
                <w:sz w:val="22"/>
                <w:szCs w:val="22"/>
                <w:u w:val="single"/>
              </w:rPr>
            </w:pPr>
            <w:r>
              <w:rPr>
                <w:rFonts w:cs="Times New Roman"/>
                <w:b/>
                <w:sz w:val="22"/>
                <w:szCs w:val="22"/>
              </w:rPr>
              <w:t>Zeitbedarf</w:t>
            </w:r>
            <w:r>
              <w:rPr>
                <w:rFonts w:cs="Times New Roman"/>
                <w:sz w:val="22"/>
                <w:szCs w:val="22"/>
              </w:rPr>
              <w:t>: 20 Std.</w:t>
            </w:r>
          </w:p>
        </w:tc>
        <w:tc>
          <w:tcPr>
            <w:tcW w:w="7635" w:type="dxa"/>
            <w:gridSpan w:val="2"/>
            <w:tcBorders>
              <w:top w:val="single" w:sz="4" w:space="0" w:color="000000"/>
              <w:left w:val="single" w:sz="4" w:space="0" w:color="000000"/>
              <w:bottom w:val="single" w:sz="4" w:space="0" w:color="000000"/>
              <w:right w:val="single" w:sz="4" w:space="0" w:color="000000"/>
            </w:tcBorders>
            <w:shd w:val="clear" w:color="auto" w:fill="auto"/>
          </w:tcPr>
          <w:p w:rsidR="009B2C11" w:rsidRDefault="009B2C11">
            <w:pPr>
              <w:snapToGrid w:val="0"/>
              <w:spacing w:before="120"/>
              <w:rPr>
                <w:rFonts w:cs="Times New Roman"/>
                <w:b/>
                <w:sz w:val="22"/>
                <w:szCs w:val="22"/>
              </w:rPr>
            </w:pPr>
            <w:r>
              <w:rPr>
                <w:rFonts w:cs="Times New Roman"/>
                <w:i/>
                <w:sz w:val="22"/>
                <w:szCs w:val="22"/>
                <w:u w:val="single"/>
              </w:rPr>
              <w:lastRenderedPageBreak/>
              <w:t>Unterrichtsvorhaben XII:</w:t>
            </w:r>
          </w:p>
          <w:p w:rsidR="009B2C11" w:rsidRDefault="009B2C11">
            <w:pPr>
              <w:snapToGrid w:val="0"/>
              <w:spacing w:before="120"/>
              <w:rPr>
                <w:rFonts w:cs="Times New Roman"/>
                <w:b/>
                <w:sz w:val="22"/>
                <w:szCs w:val="22"/>
              </w:rPr>
            </w:pPr>
            <w:r>
              <w:rPr>
                <w:rFonts w:cs="Times New Roman"/>
                <w:b/>
                <w:sz w:val="22"/>
                <w:szCs w:val="22"/>
              </w:rPr>
              <w:t xml:space="preserve">Thema: </w:t>
            </w:r>
            <w:r>
              <w:rPr>
                <w:rFonts w:cs="Times New Roman"/>
                <w:i/>
                <w:iCs/>
                <w:sz w:val="22"/>
                <w:szCs w:val="22"/>
              </w:rPr>
              <w:t xml:space="preserve">Recht auf Leben </w:t>
            </w:r>
            <w:r>
              <w:rPr>
                <w:rFonts w:cs="Times New Roman"/>
                <w:i/>
                <w:iCs/>
                <w:sz w:val="22"/>
                <w:szCs w:val="22"/>
              </w:rPr>
              <w:softHyphen/>
              <w:t xml:space="preserve"> Recht auf Sterben? Probleme der medizinischen Ethik</w:t>
            </w:r>
          </w:p>
          <w:p w:rsidR="009B2C11" w:rsidRDefault="009B2C11">
            <w:pPr>
              <w:snapToGrid w:val="0"/>
              <w:spacing w:before="120"/>
              <w:rPr>
                <w:rFonts w:cs="Times New Roman"/>
                <w:b/>
                <w:sz w:val="22"/>
                <w:szCs w:val="22"/>
              </w:rPr>
            </w:pPr>
          </w:p>
          <w:p w:rsidR="009B2C11" w:rsidRDefault="009B2C11">
            <w:pPr>
              <w:rPr>
                <w:rFonts w:cs="Times New Roman"/>
                <w:i/>
                <w:sz w:val="22"/>
                <w:szCs w:val="22"/>
                <w:u w:val="single"/>
              </w:rPr>
            </w:pPr>
            <w:r>
              <w:rPr>
                <w:rFonts w:cs="Times New Roman"/>
                <w:b/>
                <w:sz w:val="22"/>
                <w:szCs w:val="22"/>
              </w:rPr>
              <w:t>Methodenkompetenz</w:t>
            </w:r>
          </w:p>
          <w:p w:rsidR="009B2C11" w:rsidRDefault="009B2C11">
            <w:pPr>
              <w:rPr>
                <w:rFonts w:cs="Times New Roman"/>
                <w:sz w:val="22"/>
                <w:szCs w:val="22"/>
              </w:rPr>
            </w:pPr>
            <w:r>
              <w:rPr>
                <w:rFonts w:cs="Times New Roman"/>
                <w:i/>
                <w:sz w:val="22"/>
                <w:szCs w:val="22"/>
                <w:u w:val="single"/>
              </w:rPr>
              <w:t>Verfahren der Problemreflexion</w:t>
            </w:r>
          </w:p>
          <w:p w:rsidR="009B2C11" w:rsidRDefault="009B2C11">
            <w:pPr>
              <w:rPr>
                <w:rFonts w:cs="Times New Roman"/>
                <w:sz w:val="22"/>
                <w:szCs w:val="22"/>
              </w:rPr>
            </w:pPr>
            <w:r>
              <w:rPr>
                <w:rFonts w:cs="Times New Roman"/>
                <w:sz w:val="22"/>
                <w:szCs w:val="22"/>
              </w:rPr>
              <w:t>Die Schülerinnen und Schüler</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 xml:space="preserve">argumentieren unter bewusster Ausrichtung an einschlägigen philosophischen Argumentationsverfahren (u. a.  Toulmin-Schema) (MK8), </w:t>
            </w:r>
          </w:p>
          <w:p w:rsidR="009B2C11" w:rsidRDefault="009B2C11">
            <w:pPr>
              <w:widowControl/>
              <w:numPr>
                <w:ilvl w:val="0"/>
                <w:numId w:val="24"/>
              </w:numPr>
              <w:suppressAutoHyphens w:val="0"/>
              <w:jc w:val="both"/>
              <w:rPr>
                <w:rFonts w:cs="Times New Roman"/>
                <w:i/>
                <w:sz w:val="22"/>
                <w:u w:val="single"/>
              </w:rPr>
            </w:pPr>
            <w:r>
              <w:rPr>
                <w:rFonts w:cs="Times New Roman"/>
                <w:sz w:val="22"/>
                <w:szCs w:val="22"/>
              </w:rPr>
              <w:t>recherchieren Informationen, Hintergrundwissen sowie die Bedeutung von Fremdwörtern und Fachbegriffen unter Zuhilfenahme von (auch digitalen) Lexika und fachspezifischen Nachschlagewerken (MK9).</w:t>
            </w:r>
          </w:p>
          <w:p w:rsidR="009B2C11" w:rsidRDefault="009B2C11">
            <w:pPr>
              <w:ind w:left="358" w:hanging="284"/>
              <w:rPr>
                <w:rFonts w:cs="Times New Roman"/>
                <w:sz w:val="22"/>
                <w:szCs w:val="22"/>
              </w:rPr>
            </w:pPr>
            <w:r>
              <w:rPr>
                <w:rFonts w:cs="Times New Roman"/>
                <w:i/>
                <w:sz w:val="22"/>
                <w:u w:val="single"/>
              </w:rPr>
              <w:t>Verfahren der Präsentation und Darstellung</w:t>
            </w:r>
          </w:p>
          <w:p w:rsidR="009B2C11" w:rsidRDefault="009B2C11">
            <w:pPr>
              <w:rPr>
                <w:rFonts w:cs="Times New Roman"/>
                <w:sz w:val="22"/>
                <w:szCs w:val="22"/>
              </w:rPr>
            </w:pPr>
            <w:r>
              <w:rPr>
                <w:rFonts w:cs="Times New Roman"/>
                <w:sz w:val="22"/>
                <w:szCs w:val="22"/>
              </w:rPr>
              <w:t>Die Schülerinnen und Schüler</w:t>
            </w:r>
          </w:p>
          <w:p w:rsidR="009B2C11" w:rsidRDefault="009B2C11">
            <w:pPr>
              <w:widowControl/>
              <w:numPr>
                <w:ilvl w:val="0"/>
                <w:numId w:val="24"/>
              </w:numPr>
              <w:suppressAutoHyphens w:val="0"/>
              <w:jc w:val="both"/>
              <w:rPr>
                <w:rFonts w:cs="Times New Roman"/>
                <w:szCs w:val="22"/>
              </w:rPr>
            </w:pPr>
            <w:r>
              <w:rPr>
                <w:rFonts w:cs="Times New Roman"/>
                <w:sz w:val="22"/>
                <w:szCs w:val="22"/>
              </w:rPr>
              <w:t>geben Kernaussagen und Gedanken- bzw. Argumentationsgang philosophischer Texte in eigenen Worten und distanziert, unter Zuhilfenahme eines angemessenen Textbeschreibungsvokabulars, wieder  und belegen Interpretationen durch korrekte Nachweise (MK12).</w:t>
            </w:r>
          </w:p>
          <w:p w:rsidR="009B2C11" w:rsidRDefault="009B2C11">
            <w:pPr>
              <w:rPr>
                <w:rFonts w:cs="Times New Roman"/>
                <w:szCs w:val="22"/>
              </w:rPr>
            </w:pPr>
          </w:p>
          <w:p w:rsidR="009B2C11" w:rsidRDefault="009B2C11">
            <w:pPr>
              <w:spacing w:after="120"/>
              <w:rPr>
                <w:rFonts w:cs="Times New Roman"/>
                <w:sz w:val="22"/>
                <w:szCs w:val="22"/>
              </w:rPr>
            </w:pPr>
            <w:r>
              <w:rPr>
                <w:rFonts w:cs="Times New Roman"/>
                <w:b/>
                <w:sz w:val="22"/>
                <w:szCs w:val="22"/>
              </w:rPr>
              <w:t>Handlungskompetenz</w:t>
            </w:r>
          </w:p>
          <w:p w:rsidR="009B2C11" w:rsidRDefault="009B2C11">
            <w:pPr>
              <w:rPr>
                <w:rFonts w:cs="Times New Roman"/>
                <w:sz w:val="22"/>
                <w:szCs w:val="22"/>
              </w:rPr>
            </w:pPr>
            <w:r>
              <w:rPr>
                <w:rFonts w:cs="Times New Roman"/>
                <w:sz w:val="22"/>
                <w:szCs w:val="22"/>
              </w:rPr>
              <w:t>Die Schülerinnen und Schüler</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entwickeln auf der Grundlage philosophischer Positionen und Denkmodelle verantwortbare Handlungsoptionen für aus der Alltagswirklichkeit erwachsende Problemstellungen (HK1),</w:t>
            </w:r>
          </w:p>
          <w:p w:rsidR="009B2C11" w:rsidRDefault="009B2C11">
            <w:pPr>
              <w:widowControl/>
              <w:numPr>
                <w:ilvl w:val="0"/>
                <w:numId w:val="24"/>
              </w:numPr>
              <w:suppressAutoHyphens w:val="0"/>
              <w:spacing w:after="240"/>
              <w:ind w:left="357" w:hanging="357"/>
              <w:jc w:val="both"/>
              <w:rPr>
                <w:rFonts w:cs="Times New Roman"/>
                <w:b/>
                <w:sz w:val="22"/>
                <w:szCs w:val="22"/>
              </w:rPr>
            </w:pPr>
            <w:r>
              <w:rPr>
                <w:rFonts w:cs="Times New Roman"/>
                <w:sz w:val="22"/>
                <w:szCs w:val="22"/>
              </w:rPr>
              <w:t>beteiligen sich mit philosophischen Beiträgen an der Diskussion allgemein-menschlicher und gegenwärtiger gesellschaftlich-politischer Fragestellungen (HK4).</w:t>
            </w:r>
          </w:p>
          <w:p w:rsidR="009B2C11" w:rsidRDefault="009B2C11">
            <w:pPr>
              <w:rPr>
                <w:rFonts w:cs="Times New Roman"/>
                <w:b/>
                <w:sz w:val="22"/>
                <w:szCs w:val="22"/>
              </w:rPr>
            </w:pPr>
            <w:r>
              <w:rPr>
                <w:rFonts w:cs="Times New Roman"/>
                <w:b/>
                <w:sz w:val="22"/>
                <w:szCs w:val="22"/>
              </w:rPr>
              <w:t>Inhaltsfelder</w:t>
            </w:r>
            <w:r>
              <w:rPr>
                <w:rFonts w:cs="Times New Roman"/>
                <w:sz w:val="22"/>
                <w:szCs w:val="22"/>
              </w:rPr>
              <w:t>: IF 4 (Werte und Normen des Handelns), IF 3 (Das Selbstverständnis des Menschen)</w:t>
            </w:r>
          </w:p>
          <w:p w:rsidR="009B2C11" w:rsidRDefault="009B2C11">
            <w:pPr>
              <w:rPr>
                <w:rFonts w:cs="Times New Roman"/>
                <w:sz w:val="22"/>
                <w:szCs w:val="22"/>
              </w:rPr>
            </w:pPr>
            <w:r>
              <w:rPr>
                <w:rFonts w:cs="Times New Roman"/>
                <w:b/>
                <w:sz w:val="22"/>
                <w:szCs w:val="22"/>
              </w:rPr>
              <w:lastRenderedPageBreak/>
              <w:t>Inhaltliche Schwerpunkte</w:t>
            </w:r>
            <w:r>
              <w:rPr>
                <w:rFonts w:cs="Times New Roman"/>
                <w:sz w:val="22"/>
                <w:szCs w:val="22"/>
              </w:rPr>
              <w:t>:</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Verantwortung in Fragen angewandter Ethik</w:t>
            </w:r>
          </w:p>
          <w:p w:rsidR="009B2C11" w:rsidRDefault="009B2C11">
            <w:pPr>
              <w:widowControl/>
              <w:numPr>
                <w:ilvl w:val="0"/>
                <w:numId w:val="24"/>
              </w:numPr>
              <w:suppressAutoHyphens w:val="0"/>
              <w:spacing w:after="240"/>
              <w:ind w:left="357" w:hanging="357"/>
              <w:jc w:val="both"/>
              <w:rPr>
                <w:rFonts w:cs="Times New Roman"/>
                <w:b/>
                <w:sz w:val="22"/>
                <w:szCs w:val="22"/>
              </w:rPr>
            </w:pPr>
            <w:r>
              <w:rPr>
                <w:rFonts w:cs="Times New Roman"/>
                <w:sz w:val="22"/>
                <w:szCs w:val="22"/>
              </w:rPr>
              <w:t>Der Mensch als Natur- und Kulturwesen</w:t>
            </w:r>
          </w:p>
          <w:p w:rsidR="009B2C11" w:rsidRDefault="009B2C11">
            <w:pPr>
              <w:snapToGrid w:val="0"/>
              <w:spacing w:before="120"/>
            </w:pPr>
            <w:r>
              <w:rPr>
                <w:rFonts w:cs="Times New Roman"/>
                <w:b/>
                <w:sz w:val="22"/>
                <w:szCs w:val="22"/>
              </w:rPr>
              <w:t>Zeitbedarf</w:t>
            </w:r>
            <w:r>
              <w:rPr>
                <w:rFonts w:cs="Times New Roman"/>
                <w:sz w:val="22"/>
                <w:szCs w:val="22"/>
              </w:rPr>
              <w:t>: 15 Std.</w:t>
            </w:r>
          </w:p>
        </w:tc>
      </w:tr>
      <w:tr w:rsidR="009B2C11">
        <w:trPr>
          <w:gridAfter w:val="2"/>
          <w:wAfter w:w="30" w:type="dxa"/>
        </w:trPr>
        <w:tc>
          <w:tcPr>
            <w:tcW w:w="15248" w:type="dxa"/>
            <w:gridSpan w:val="3"/>
            <w:tcBorders>
              <w:top w:val="single" w:sz="4" w:space="0" w:color="000000"/>
              <w:left w:val="single" w:sz="4" w:space="0" w:color="000000"/>
              <w:bottom w:val="single" w:sz="4" w:space="0" w:color="000000"/>
              <w:right w:val="single" w:sz="4" w:space="0" w:color="000000"/>
            </w:tcBorders>
            <w:shd w:val="clear" w:color="auto" w:fill="CCCCCC"/>
          </w:tcPr>
          <w:p w:rsidR="009B2C11" w:rsidRDefault="009B2C11">
            <w:pPr>
              <w:snapToGrid w:val="0"/>
              <w:spacing w:before="120"/>
              <w:jc w:val="center"/>
            </w:pPr>
            <w:r>
              <w:rPr>
                <w:rFonts w:cs="Times New Roman"/>
                <w:b/>
                <w:sz w:val="22"/>
                <w:szCs w:val="22"/>
                <w:u w:val="single"/>
              </w:rPr>
              <w:lastRenderedPageBreak/>
              <w:t>Summe Qualifikationsphase (Q1) – GRUNDKURS: 90 Stunden</w:t>
            </w:r>
          </w:p>
        </w:tc>
      </w:tr>
    </w:tbl>
    <w:p w:rsidR="009B2C11" w:rsidRDefault="009B2C11">
      <w:pPr>
        <w:rPr>
          <w:rFonts w:cs="Times New Roman"/>
        </w:rPr>
      </w:pPr>
    </w:p>
    <w:p w:rsidR="009B2C11" w:rsidRDefault="009B2C11">
      <w:pPr>
        <w:rPr>
          <w:rFonts w:cs="Times New Roman"/>
        </w:rPr>
      </w:pPr>
    </w:p>
    <w:tbl>
      <w:tblPr>
        <w:tblW w:w="0" w:type="auto"/>
        <w:tblInd w:w="-25" w:type="dxa"/>
        <w:tblLayout w:type="fixed"/>
        <w:tblLook w:val="0000" w:firstRow="0" w:lastRow="0" w:firstColumn="0" w:lastColumn="0" w:noHBand="0" w:noVBand="0"/>
      </w:tblPr>
      <w:tblGrid>
        <w:gridCol w:w="7585"/>
        <w:gridCol w:w="7636"/>
      </w:tblGrid>
      <w:tr w:rsidR="009B2C11">
        <w:tc>
          <w:tcPr>
            <w:tcW w:w="7585" w:type="dxa"/>
            <w:tcBorders>
              <w:top w:val="single" w:sz="4" w:space="0" w:color="000000"/>
              <w:left w:val="single" w:sz="4" w:space="0" w:color="000000"/>
              <w:bottom w:val="single" w:sz="4" w:space="0" w:color="000000"/>
            </w:tcBorders>
            <w:shd w:val="clear" w:color="auto" w:fill="D9D9D9"/>
          </w:tcPr>
          <w:p w:rsidR="009B2C11" w:rsidRDefault="009B2C11">
            <w:pPr>
              <w:pStyle w:val="berschrift7"/>
              <w:snapToGrid w:val="0"/>
              <w:rPr>
                <w:rFonts w:cs="Times New Roman"/>
              </w:rPr>
            </w:pPr>
            <w:bookmarkStart w:id="5" w:name="_Toc451436002"/>
            <w:r>
              <w:rPr>
                <w:rFonts w:cs="Times New Roman"/>
                <w:b/>
                <w:szCs w:val="22"/>
              </w:rPr>
              <w:t>Qualifikationsphase (Q2) – GRUNDKURS</w:t>
            </w:r>
            <w:bookmarkEnd w:id="5"/>
          </w:p>
        </w:tc>
        <w:tc>
          <w:tcPr>
            <w:tcW w:w="7636" w:type="dxa"/>
            <w:tcBorders>
              <w:top w:val="single" w:sz="4" w:space="0" w:color="000000"/>
              <w:left w:val="single" w:sz="4" w:space="0" w:color="000000"/>
              <w:bottom w:val="single" w:sz="4" w:space="0" w:color="000000"/>
              <w:right w:val="single" w:sz="4" w:space="0" w:color="000000"/>
            </w:tcBorders>
            <w:shd w:val="clear" w:color="auto" w:fill="D9D9D9"/>
          </w:tcPr>
          <w:p w:rsidR="009B2C11" w:rsidRDefault="009B2C11">
            <w:pPr>
              <w:snapToGrid w:val="0"/>
              <w:rPr>
                <w:rFonts w:cs="Times New Roman"/>
              </w:rPr>
            </w:pPr>
          </w:p>
        </w:tc>
      </w:tr>
      <w:tr w:rsidR="009B2C11">
        <w:tc>
          <w:tcPr>
            <w:tcW w:w="7585" w:type="dxa"/>
            <w:tcBorders>
              <w:top w:val="single" w:sz="4" w:space="0" w:color="000000"/>
              <w:left w:val="single" w:sz="4" w:space="0" w:color="000000"/>
              <w:bottom w:val="single" w:sz="4" w:space="0" w:color="000000"/>
            </w:tcBorders>
            <w:shd w:val="clear" w:color="auto" w:fill="auto"/>
          </w:tcPr>
          <w:p w:rsidR="009B2C11" w:rsidRDefault="009B2C11">
            <w:pPr>
              <w:snapToGrid w:val="0"/>
              <w:rPr>
                <w:rFonts w:cs="Times New Roman"/>
                <w:szCs w:val="22"/>
              </w:rPr>
            </w:pPr>
            <w:r>
              <w:rPr>
                <w:rFonts w:cs="Times New Roman"/>
                <w:i/>
                <w:sz w:val="22"/>
                <w:szCs w:val="22"/>
                <w:u w:val="single"/>
              </w:rPr>
              <w:t>Unterrichtsvorhaben XIII:</w:t>
            </w:r>
          </w:p>
          <w:p w:rsidR="009B2C11" w:rsidRDefault="009B2C11">
            <w:pPr>
              <w:rPr>
                <w:rFonts w:cs="Times New Roman"/>
                <w:szCs w:val="22"/>
              </w:rPr>
            </w:pPr>
          </w:p>
          <w:p w:rsidR="009B2C11" w:rsidRDefault="009B2C11">
            <w:pPr>
              <w:rPr>
                <w:rFonts w:cs="Times New Roman"/>
                <w:b/>
                <w:i/>
                <w:szCs w:val="22"/>
              </w:rPr>
            </w:pPr>
            <w:r>
              <w:rPr>
                <w:rFonts w:cs="Times New Roman"/>
                <w:b/>
                <w:sz w:val="22"/>
                <w:szCs w:val="22"/>
              </w:rPr>
              <w:t>Thema</w:t>
            </w:r>
            <w:r>
              <w:rPr>
                <w:rFonts w:cs="Times New Roman"/>
                <w:sz w:val="22"/>
                <w:szCs w:val="22"/>
              </w:rPr>
              <w:t xml:space="preserve">: </w:t>
            </w:r>
            <w:r>
              <w:rPr>
                <w:rFonts w:cs="Times New Roman"/>
                <w:i/>
                <w:sz w:val="22"/>
                <w:szCs w:val="22"/>
              </w:rPr>
              <w:t>Welche Ordnung der Gemeinschaft ist gerecht? -  Ständestaat und Philosophenkönigtum als Staatsideal</w:t>
            </w:r>
          </w:p>
          <w:p w:rsidR="009B2C11" w:rsidRDefault="009B2C11">
            <w:pPr>
              <w:rPr>
                <w:rFonts w:cs="Times New Roman"/>
                <w:b/>
                <w:i/>
                <w:szCs w:val="22"/>
              </w:rPr>
            </w:pPr>
          </w:p>
          <w:p w:rsidR="009B2C11" w:rsidRDefault="009B2C11">
            <w:pPr>
              <w:rPr>
                <w:rFonts w:cs="Times New Roman"/>
                <w:bCs/>
                <w:i/>
                <w:sz w:val="22"/>
                <w:szCs w:val="22"/>
                <w:u w:val="single"/>
              </w:rPr>
            </w:pPr>
            <w:r>
              <w:rPr>
                <w:rFonts w:cs="Times New Roman"/>
                <w:b/>
                <w:sz w:val="22"/>
                <w:szCs w:val="22"/>
              </w:rPr>
              <w:t>Methodenkompetenz</w:t>
            </w:r>
          </w:p>
          <w:p w:rsidR="009B2C11" w:rsidRDefault="009B2C11">
            <w:pPr>
              <w:tabs>
                <w:tab w:val="left" w:pos="360"/>
              </w:tabs>
              <w:ind w:left="-105" w:firstLine="105"/>
              <w:rPr>
                <w:rFonts w:cs="Times New Roman"/>
                <w:bCs/>
                <w:sz w:val="22"/>
              </w:rPr>
            </w:pPr>
            <w:r>
              <w:rPr>
                <w:rFonts w:cs="Times New Roman"/>
                <w:bCs/>
                <w:i/>
                <w:sz w:val="22"/>
                <w:szCs w:val="22"/>
                <w:u w:val="single"/>
              </w:rPr>
              <w:t>Verfahren der Problemreflexion:</w:t>
            </w:r>
          </w:p>
          <w:p w:rsidR="009B2C11" w:rsidRDefault="009B2C11">
            <w:pPr>
              <w:rPr>
                <w:rFonts w:cs="Times New Roman"/>
                <w:sz w:val="22"/>
                <w:szCs w:val="22"/>
              </w:rPr>
            </w:pPr>
            <w:r>
              <w:rPr>
                <w:rFonts w:cs="Times New Roman"/>
                <w:bCs/>
                <w:sz w:val="22"/>
              </w:rPr>
              <w:t>Die Schülerinnen und Schüler</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analysieren den gedanklichen Aufbau und die zentralen Argumentationsstrukturen in philosophischen Texten und interpretieren wesentliche Aussagen (MK5),</w:t>
            </w:r>
          </w:p>
          <w:p w:rsidR="009B2C11" w:rsidRDefault="009B2C11">
            <w:pPr>
              <w:widowControl/>
              <w:numPr>
                <w:ilvl w:val="0"/>
                <w:numId w:val="24"/>
              </w:numPr>
              <w:suppressAutoHyphens w:val="0"/>
              <w:jc w:val="both"/>
              <w:rPr>
                <w:rFonts w:cs="Times New Roman"/>
                <w:i/>
                <w:sz w:val="22"/>
                <w:szCs w:val="22"/>
                <w:u w:val="single"/>
              </w:rPr>
            </w:pPr>
            <w:r>
              <w:rPr>
                <w:rFonts w:cs="Times New Roman"/>
                <w:sz w:val="22"/>
                <w:szCs w:val="22"/>
              </w:rPr>
              <w:t xml:space="preserve">entwickeln Hilfe heuristischer Verfahren (u. a. Gedankenexperimenten, fiktiven Dilemmata) eigene philosophische Gedanken und erläutern diese (MK 6). </w:t>
            </w:r>
          </w:p>
          <w:p w:rsidR="009B2C11" w:rsidRDefault="009B2C11">
            <w:pPr>
              <w:rPr>
                <w:rFonts w:cs="Times New Roman"/>
                <w:bCs/>
                <w:sz w:val="22"/>
              </w:rPr>
            </w:pPr>
            <w:r>
              <w:rPr>
                <w:rFonts w:cs="Times New Roman"/>
                <w:i/>
                <w:sz w:val="22"/>
                <w:szCs w:val="22"/>
                <w:u w:val="single"/>
              </w:rPr>
              <w:t>Verfahren der Präsentation und Darstellung</w:t>
            </w:r>
          </w:p>
          <w:p w:rsidR="009B2C11" w:rsidRDefault="009B2C11">
            <w:pPr>
              <w:tabs>
                <w:tab w:val="left" w:pos="360"/>
              </w:tabs>
              <w:rPr>
                <w:rFonts w:cs="Times New Roman"/>
                <w:sz w:val="22"/>
                <w:szCs w:val="22"/>
              </w:rPr>
            </w:pPr>
            <w:r>
              <w:rPr>
                <w:rFonts w:cs="Times New Roman"/>
                <w:bCs/>
                <w:sz w:val="22"/>
              </w:rPr>
              <w:t>Die Schülerinnen und Schüler</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stellen philosophische Sachverhalte und Zusammenhänge in diskursiver Form strukturiert und begrifflich klar dar (MK10),</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stellen philosophische Sachverhalte und Zusammenhänge in präsentativer Form (u.a. Visualisierung, bildliche und szenische Darstellung) dar (MK11),</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geben Kernaussagen und Gedanken- bzw. Argumentationsgang philosophischer Texte in eigenen Worten und distanziert, unter Zuhilfenahme eines angemessenen Textbeschreibungsvokabulars, wieder und belegen Interpretationen durch korrekte Nachweise (MK12).</w:t>
            </w:r>
          </w:p>
          <w:p w:rsidR="009B2C11" w:rsidRDefault="009B2C11">
            <w:pPr>
              <w:ind w:left="360"/>
              <w:rPr>
                <w:rFonts w:cs="Times New Roman"/>
                <w:sz w:val="22"/>
                <w:szCs w:val="22"/>
              </w:rPr>
            </w:pPr>
          </w:p>
          <w:p w:rsidR="009B2C11" w:rsidRDefault="009B2C11">
            <w:pPr>
              <w:ind w:left="360"/>
              <w:rPr>
                <w:rFonts w:cs="Times New Roman"/>
                <w:sz w:val="22"/>
                <w:szCs w:val="22"/>
              </w:rPr>
            </w:pPr>
          </w:p>
          <w:p w:rsidR="009B2C11" w:rsidRDefault="009B2C11">
            <w:pPr>
              <w:rPr>
                <w:rFonts w:cs="Times New Roman"/>
                <w:sz w:val="22"/>
                <w:szCs w:val="22"/>
              </w:rPr>
            </w:pPr>
            <w:r>
              <w:rPr>
                <w:rFonts w:cs="Times New Roman"/>
                <w:b/>
                <w:sz w:val="22"/>
                <w:szCs w:val="22"/>
              </w:rPr>
              <w:t>Inhaltsfelder</w:t>
            </w:r>
            <w:r>
              <w:rPr>
                <w:rFonts w:cs="Times New Roman"/>
                <w:sz w:val="22"/>
                <w:szCs w:val="22"/>
              </w:rPr>
              <w:t>: IF 5 (Zusammenleben in Staat und Gesellschaft), IF 3 (Das Selbstverständnis des Menschen)</w:t>
            </w:r>
          </w:p>
          <w:p w:rsidR="009B2C11" w:rsidRDefault="009B2C11">
            <w:pPr>
              <w:rPr>
                <w:rFonts w:cs="Times New Roman"/>
                <w:sz w:val="22"/>
                <w:szCs w:val="22"/>
              </w:rPr>
            </w:pPr>
          </w:p>
          <w:p w:rsidR="009B2C11" w:rsidRDefault="009B2C11">
            <w:pPr>
              <w:rPr>
                <w:rFonts w:cs="Times New Roman"/>
                <w:sz w:val="22"/>
                <w:szCs w:val="22"/>
              </w:rPr>
            </w:pPr>
            <w:r>
              <w:rPr>
                <w:rFonts w:cs="Times New Roman"/>
                <w:b/>
                <w:sz w:val="22"/>
                <w:szCs w:val="22"/>
              </w:rPr>
              <w:t>Inhaltliche Schwerpunkte</w:t>
            </w:r>
            <w:r>
              <w:rPr>
                <w:rFonts w:cs="Times New Roman"/>
                <w:sz w:val="22"/>
                <w:szCs w:val="22"/>
              </w:rPr>
              <w:t>:</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Gemeinschaft als Prinzip staatsphilosophischer Legitimation</w:t>
            </w:r>
          </w:p>
          <w:p w:rsidR="009B2C11" w:rsidRDefault="009B2C11">
            <w:pPr>
              <w:widowControl/>
              <w:numPr>
                <w:ilvl w:val="0"/>
                <w:numId w:val="24"/>
              </w:numPr>
              <w:suppressAutoHyphens w:val="0"/>
              <w:jc w:val="both"/>
              <w:rPr>
                <w:rFonts w:cs="Times New Roman"/>
                <w:szCs w:val="22"/>
              </w:rPr>
            </w:pPr>
            <w:r>
              <w:rPr>
                <w:rFonts w:cs="Times New Roman"/>
                <w:sz w:val="22"/>
                <w:szCs w:val="22"/>
              </w:rPr>
              <w:t>Der Mensch als Natur- und Kulturwesen</w:t>
            </w:r>
          </w:p>
          <w:p w:rsidR="009B2C11" w:rsidRDefault="009B2C11">
            <w:pPr>
              <w:rPr>
                <w:rFonts w:cs="Times New Roman"/>
                <w:szCs w:val="22"/>
              </w:rPr>
            </w:pPr>
          </w:p>
          <w:p w:rsidR="009B2C11" w:rsidRDefault="009B2C11">
            <w:pPr>
              <w:snapToGrid w:val="0"/>
              <w:rPr>
                <w:rFonts w:cs="Times New Roman"/>
                <w:i/>
                <w:sz w:val="22"/>
                <w:szCs w:val="22"/>
                <w:u w:val="single"/>
              </w:rPr>
            </w:pPr>
            <w:r>
              <w:rPr>
                <w:rFonts w:cs="Times New Roman"/>
                <w:b/>
                <w:sz w:val="22"/>
                <w:szCs w:val="22"/>
              </w:rPr>
              <w:t>Zeitbedarf</w:t>
            </w:r>
            <w:r>
              <w:rPr>
                <w:rFonts w:cs="Times New Roman"/>
                <w:sz w:val="22"/>
                <w:szCs w:val="22"/>
              </w:rPr>
              <w:t>: 12 Std.</w:t>
            </w:r>
          </w:p>
        </w:tc>
        <w:tc>
          <w:tcPr>
            <w:tcW w:w="7636" w:type="dxa"/>
            <w:tcBorders>
              <w:top w:val="single" w:sz="4" w:space="0" w:color="000000"/>
              <w:left w:val="single" w:sz="4" w:space="0" w:color="000000"/>
              <w:bottom w:val="single" w:sz="4" w:space="0" w:color="000000"/>
              <w:right w:val="single" w:sz="4" w:space="0" w:color="000000"/>
            </w:tcBorders>
            <w:shd w:val="clear" w:color="auto" w:fill="auto"/>
          </w:tcPr>
          <w:p w:rsidR="009B2C11" w:rsidRDefault="009B2C11">
            <w:pPr>
              <w:snapToGrid w:val="0"/>
              <w:rPr>
                <w:rFonts w:cs="Times New Roman"/>
                <w:szCs w:val="22"/>
              </w:rPr>
            </w:pPr>
            <w:r>
              <w:rPr>
                <w:rFonts w:cs="Times New Roman"/>
                <w:i/>
                <w:sz w:val="22"/>
                <w:szCs w:val="22"/>
                <w:u w:val="single"/>
              </w:rPr>
              <w:lastRenderedPageBreak/>
              <w:t>Unterrichtsvorhaben XIV:</w:t>
            </w:r>
          </w:p>
          <w:p w:rsidR="009B2C11" w:rsidRDefault="009B2C11">
            <w:pPr>
              <w:rPr>
                <w:rFonts w:cs="Times New Roman"/>
                <w:szCs w:val="22"/>
              </w:rPr>
            </w:pPr>
          </w:p>
          <w:p w:rsidR="009B2C11" w:rsidRDefault="009B2C11">
            <w:pPr>
              <w:rPr>
                <w:rFonts w:cs="Times New Roman"/>
                <w:szCs w:val="22"/>
              </w:rPr>
            </w:pPr>
            <w:r>
              <w:rPr>
                <w:rFonts w:cs="Times New Roman"/>
                <w:b/>
                <w:sz w:val="22"/>
                <w:szCs w:val="22"/>
              </w:rPr>
              <w:t>Thema</w:t>
            </w:r>
            <w:r>
              <w:rPr>
                <w:rFonts w:cs="Times New Roman"/>
                <w:sz w:val="22"/>
                <w:szCs w:val="22"/>
              </w:rPr>
              <w:t xml:space="preserve">: </w:t>
            </w:r>
            <w:r>
              <w:rPr>
                <w:rFonts w:cs="Times New Roman"/>
                <w:i/>
                <w:sz w:val="22"/>
              </w:rPr>
              <w:t>Wie lässt sich eine staatliche Ordnung vom Primat des Individuums aus rechtfertigen? – Kontraktualistische Staatstheorien im Vergleich</w:t>
            </w:r>
          </w:p>
          <w:p w:rsidR="009B2C11" w:rsidRDefault="009B2C11">
            <w:pPr>
              <w:rPr>
                <w:rFonts w:cs="Times New Roman"/>
                <w:szCs w:val="22"/>
              </w:rPr>
            </w:pPr>
          </w:p>
          <w:p w:rsidR="009B2C11" w:rsidRDefault="009B2C11">
            <w:pPr>
              <w:rPr>
                <w:rFonts w:cs="Times New Roman"/>
                <w:i/>
                <w:sz w:val="22"/>
                <w:szCs w:val="22"/>
                <w:u w:val="single"/>
              </w:rPr>
            </w:pPr>
            <w:r>
              <w:rPr>
                <w:rFonts w:cs="Times New Roman"/>
                <w:b/>
                <w:sz w:val="22"/>
                <w:szCs w:val="22"/>
              </w:rPr>
              <w:t>Methodenkompetenz</w:t>
            </w:r>
          </w:p>
          <w:p w:rsidR="009B2C11" w:rsidRDefault="009B2C11">
            <w:pPr>
              <w:rPr>
                <w:rFonts w:cs="Times New Roman"/>
                <w:bCs/>
                <w:sz w:val="22"/>
              </w:rPr>
            </w:pPr>
            <w:r>
              <w:rPr>
                <w:rFonts w:cs="Times New Roman"/>
                <w:i/>
                <w:sz w:val="22"/>
                <w:szCs w:val="22"/>
                <w:u w:val="single"/>
              </w:rPr>
              <w:t>Verfahren der Problemreflexion</w:t>
            </w:r>
          </w:p>
          <w:p w:rsidR="009B2C11" w:rsidRDefault="009B2C11">
            <w:pPr>
              <w:rPr>
                <w:rFonts w:cs="Times New Roman"/>
                <w:sz w:val="22"/>
                <w:szCs w:val="22"/>
              </w:rPr>
            </w:pPr>
            <w:r>
              <w:rPr>
                <w:rFonts w:cs="Times New Roman"/>
                <w:bCs/>
                <w:sz w:val="22"/>
              </w:rPr>
              <w:t>Die Schülerinnen und Schüler</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identifizieren in philosophischen Texten Sachaussagen und Werturteile, Begriffsbestimmungen, Behauptungen, Begründungen, Voraussetzungen, Folgerungen, Erläuterungen und Beispiele (MK4)</w:t>
            </w:r>
          </w:p>
          <w:p w:rsidR="009B2C11" w:rsidRDefault="009B2C11">
            <w:pPr>
              <w:widowControl/>
              <w:numPr>
                <w:ilvl w:val="0"/>
                <w:numId w:val="24"/>
              </w:numPr>
              <w:suppressAutoHyphens w:val="0"/>
              <w:ind w:left="357" w:hanging="357"/>
              <w:jc w:val="both"/>
              <w:rPr>
                <w:rFonts w:cs="Times New Roman"/>
                <w:i/>
                <w:sz w:val="22"/>
                <w:szCs w:val="22"/>
                <w:u w:val="single"/>
              </w:rPr>
            </w:pPr>
            <w:r>
              <w:rPr>
                <w:rFonts w:cs="Times New Roman"/>
                <w:sz w:val="22"/>
                <w:szCs w:val="22"/>
              </w:rPr>
              <w:t>analysieren den gedanklichen Aufbau und die zentralen Argumentationsstrukturen in philosophischen Texten und interpretieren wesentliche Aussagen (MK5).</w:t>
            </w:r>
          </w:p>
          <w:p w:rsidR="009B2C11" w:rsidRDefault="009B2C11">
            <w:pPr>
              <w:rPr>
                <w:rFonts w:cs="Times New Roman"/>
                <w:bCs/>
                <w:sz w:val="22"/>
              </w:rPr>
            </w:pPr>
            <w:r>
              <w:rPr>
                <w:rFonts w:cs="Times New Roman"/>
                <w:i/>
                <w:sz w:val="22"/>
                <w:szCs w:val="22"/>
                <w:u w:val="single"/>
              </w:rPr>
              <w:t>Verfahren der Präsentation und Darstellung</w:t>
            </w:r>
          </w:p>
          <w:p w:rsidR="009B2C11" w:rsidRDefault="009B2C11">
            <w:pPr>
              <w:tabs>
                <w:tab w:val="left" w:pos="360"/>
              </w:tabs>
              <w:rPr>
                <w:rFonts w:cs="Times New Roman"/>
                <w:sz w:val="22"/>
                <w:szCs w:val="22"/>
              </w:rPr>
            </w:pPr>
            <w:r>
              <w:rPr>
                <w:rFonts w:cs="Times New Roman"/>
                <w:bCs/>
                <w:sz w:val="22"/>
              </w:rPr>
              <w:t>Die Schülerinnen und Schüler</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stellen philosophische Sachverhalte und Zusammenhänge in diskursiver Form strukturiert und begrifflich klar dar (MK10),</w:t>
            </w:r>
          </w:p>
          <w:p w:rsidR="009B2C11" w:rsidRDefault="009B2C11">
            <w:pPr>
              <w:widowControl/>
              <w:numPr>
                <w:ilvl w:val="0"/>
                <w:numId w:val="24"/>
              </w:numPr>
              <w:suppressAutoHyphens w:val="0"/>
              <w:ind w:left="357" w:hanging="357"/>
              <w:jc w:val="both"/>
              <w:rPr>
                <w:rFonts w:cs="Times New Roman"/>
                <w:sz w:val="22"/>
                <w:szCs w:val="22"/>
              </w:rPr>
            </w:pPr>
            <w:r>
              <w:rPr>
                <w:rFonts w:cs="Times New Roman"/>
                <w:sz w:val="22"/>
                <w:szCs w:val="22"/>
              </w:rPr>
              <w:t>stellen philosophische Sachverhalte und Zusammenhänge in präsentativer Form (u.a. Visualisierung, bildliche und szenische Darstellung) dar (MK11).</w:t>
            </w:r>
          </w:p>
          <w:p w:rsidR="009B2C11" w:rsidRDefault="009B2C11">
            <w:pPr>
              <w:ind w:left="357"/>
              <w:rPr>
                <w:rFonts w:cs="Times New Roman"/>
                <w:sz w:val="22"/>
                <w:szCs w:val="22"/>
              </w:rPr>
            </w:pPr>
          </w:p>
          <w:p w:rsidR="009B2C11" w:rsidRDefault="009B2C11">
            <w:pPr>
              <w:rPr>
                <w:rFonts w:cs="Times New Roman"/>
                <w:sz w:val="22"/>
                <w:szCs w:val="22"/>
              </w:rPr>
            </w:pPr>
            <w:r>
              <w:rPr>
                <w:rFonts w:cs="Times New Roman"/>
                <w:b/>
                <w:sz w:val="22"/>
                <w:szCs w:val="22"/>
              </w:rPr>
              <w:t>Inhaltsfelder</w:t>
            </w:r>
            <w:r>
              <w:rPr>
                <w:rFonts w:cs="Times New Roman"/>
                <w:sz w:val="22"/>
                <w:szCs w:val="22"/>
              </w:rPr>
              <w:t>: IF 5 (Zusammenleben in Staat und Gesellschaft), IF 3 (Das Selbstverständnis des Menschen)</w:t>
            </w:r>
          </w:p>
          <w:p w:rsidR="009B2C11" w:rsidRDefault="009B2C11">
            <w:pPr>
              <w:rPr>
                <w:rFonts w:cs="Times New Roman"/>
                <w:sz w:val="22"/>
                <w:szCs w:val="22"/>
              </w:rPr>
            </w:pPr>
          </w:p>
          <w:p w:rsidR="009B2C11" w:rsidRDefault="009B2C11">
            <w:pPr>
              <w:rPr>
                <w:rFonts w:cs="Times New Roman"/>
                <w:sz w:val="22"/>
                <w:szCs w:val="22"/>
              </w:rPr>
            </w:pPr>
            <w:r>
              <w:rPr>
                <w:rFonts w:cs="Times New Roman"/>
                <w:b/>
                <w:sz w:val="22"/>
                <w:szCs w:val="22"/>
              </w:rPr>
              <w:lastRenderedPageBreak/>
              <w:t>Inhaltliche Schwerpunkte</w:t>
            </w:r>
            <w:r>
              <w:rPr>
                <w:rFonts w:cs="Times New Roman"/>
                <w:sz w:val="22"/>
                <w:szCs w:val="22"/>
              </w:rPr>
              <w:t>:</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 xml:space="preserve">Individualinteresse und Gesellschaftsvertrag als Prinzip staatsphilosophischer Legitimation </w:t>
            </w:r>
          </w:p>
          <w:p w:rsidR="009B2C11" w:rsidRDefault="009B2C11">
            <w:pPr>
              <w:widowControl/>
              <w:numPr>
                <w:ilvl w:val="0"/>
                <w:numId w:val="24"/>
              </w:numPr>
              <w:suppressAutoHyphens w:val="0"/>
              <w:spacing w:after="240"/>
              <w:ind w:left="357" w:hanging="357"/>
              <w:jc w:val="both"/>
              <w:rPr>
                <w:rFonts w:cs="Times New Roman"/>
                <w:b/>
                <w:sz w:val="22"/>
                <w:szCs w:val="22"/>
              </w:rPr>
            </w:pPr>
            <w:r>
              <w:rPr>
                <w:rFonts w:cs="Times New Roman"/>
                <w:sz w:val="22"/>
                <w:szCs w:val="22"/>
              </w:rPr>
              <w:t>Der Mensch als Natur- und Kulturwesen</w:t>
            </w:r>
          </w:p>
          <w:p w:rsidR="009B2C11" w:rsidRDefault="009B2C11">
            <w:pPr>
              <w:snapToGrid w:val="0"/>
            </w:pPr>
            <w:r>
              <w:rPr>
                <w:rFonts w:cs="Times New Roman"/>
                <w:b/>
                <w:sz w:val="22"/>
                <w:szCs w:val="22"/>
              </w:rPr>
              <w:t>Zeitbedarf</w:t>
            </w:r>
            <w:r>
              <w:rPr>
                <w:rFonts w:cs="Times New Roman"/>
                <w:sz w:val="22"/>
                <w:szCs w:val="22"/>
              </w:rPr>
              <w:t>: 14 Std.</w:t>
            </w:r>
          </w:p>
        </w:tc>
      </w:tr>
      <w:tr w:rsidR="009B2C11">
        <w:tc>
          <w:tcPr>
            <w:tcW w:w="7585" w:type="dxa"/>
            <w:tcBorders>
              <w:left w:val="single" w:sz="4" w:space="0" w:color="000000"/>
              <w:bottom w:val="single" w:sz="4" w:space="0" w:color="000000"/>
            </w:tcBorders>
            <w:shd w:val="clear" w:color="auto" w:fill="auto"/>
          </w:tcPr>
          <w:p w:rsidR="009B2C11" w:rsidRDefault="009B2C11">
            <w:pPr>
              <w:snapToGrid w:val="0"/>
              <w:rPr>
                <w:rFonts w:cs="Times New Roman"/>
                <w:szCs w:val="22"/>
              </w:rPr>
            </w:pPr>
            <w:r>
              <w:rPr>
                <w:rFonts w:cs="Times New Roman"/>
                <w:i/>
                <w:sz w:val="22"/>
                <w:szCs w:val="22"/>
                <w:u w:val="single"/>
              </w:rPr>
              <w:lastRenderedPageBreak/>
              <w:t>Unterrichtsvorhaben XV:</w:t>
            </w:r>
          </w:p>
          <w:p w:rsidR="009B2C11" w:rsidRDefault="009B2C11">
            <w:pPr>
              <w:rPr>
                <w:rFonts w:cs="Times New Roman"/>
                <w:szCs w:val="22"/>
              </w:rPr>
            </w:pPr>
          </w:p>
          <w:p w:rsidR="009B2C11" w:rsidRDefault="009B2C11">
            <w:pPr>
              <w:rPr>
                <w:rFonts w:cs="Times New Roman"/>
                <w:szCs w:val="22"/>
              </w:rPr>
            </w:pPr>
            <w:r>
              <w:rPr>
                <w:rFonts w:cs="Times New Roman"/>
                <w:b/>
                <w:sz w:val="22"/>
                <w:szCs w:val="22"/>
              </w:rPr>
              <w:t>Thema</w:t>
            </w:r>
            <w:r>
              <w:rPr>
                <w:rFonts w:cs="Times New Roman"/>
                <w:sz w:val="22"/>
                <w:szCs w:val="22"/>
              </w:rPr>
              <w:t xml:space="preserve">: </w:t>
            </w:r>
            <w:r>
              <w:rPr>
                <w:rFonts w:cs="Times New Roman"/>
                <w:i/>
                <w:sz w:val="22"/>
              </w:rPr>
              <w:t>Lassen sich die Ansprüche des Einzelnen auf politische Mitwirkung und gerechte Teilhabe in einer staatlichen Ordnung realisieren? – Moderne Konzepte von Demokratie und sozialer Gerechtigkeit auf dem Prüfstand</w:t>
            </w:r>
          </w:p>
          <w:p w:rsidR="009B2C11" w:rsidRDefault="009B2C11">
            <w:pPr>
              <w:rPr>
                <w:rFonts w:cs="Times New Roman"/>
                <w:szCs w:val="22"/>
              </w:rPr>
            </w:pPr>
          </w:p>
          <w:p w:rsidR="009B2C11" w:rsidRDefault="009B2C11">
            <w:pPr>
              <w:rPr>
                <w:rFonts w:cs="Times New Roman"/>
                <w:i/>
                <w:sz w:val="22"/>
                <w:szCs w:val="22"/>
                <w:u w:val="single"/>
              </w:rPr>
            </w:pPr>
            <w:r>
              <w:rPr>
                <w:rFonts w:cs="Times New Roman"/>
                <w:b/>
                <w:sz w:val="22"/>
                <w:szCs w:val="22"/>
              </w:rPr>
              <w:t>Methodenkompetenz</w:t>
            </w:r>
          </w:p>
          <w:p w:rsidR="009B2C11" w:rsidRDefault="009B2C11">
            <w:pPr>
              <w:rPr>
                <w:rFonts w:cs="Times New Roman"/>
                <w:bCs/>
                <w:sz w:val="22"/>
              </w:rPr>
            </w:pPr>
            <w:r>
              <w:rPr>
                <w:rFonts w:cs="Times New Roman"/>
                <w:i/>
                <w:sz w:val="22"/>
                <w:szCs w:val="22"/>
                <w:u w:val="single"/>
              </w:rPr>
              <w:t>Verfahren der Problemreflexion</w:t>
            </w:r>
          </w:p>
          <w:p w:rsidR="009B2C11" w:rsidRDefault="009B2C11">
            <w:pPr>
              <w:rPr>
                <w:rFonts w:cs="Times New Roman"/>
                <w:sz w:val="22"/>
                <w:szCs w:val="22"/>
              </w:rPr>
            </w:pPr>
            <w:r>
              <w:rPr>
                <w:rFonts w:cs="Times New Roman"/>
                <w:bCs/>
                <w:sz w:val="22"/>
              </w:rPr>
              <w:t>Die Schülerinnen und Schüler</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arbeiten aus Phänomenen der Lebenswelt und präsentativen Materialien abstrahierend relevante philosophische Fragen heraus und erläutern diese (MK2),</w:t>
            </w:r>
          </w:p>
          <w:p w:rsidR="009B2C11" w:rsidRDefault="009B2C11">
            <w:pPr>
              <w:widowControl/>
              <w:numPr>
                <w:ilvl w:val="0"/>
                <w:numId w:val="24"/>
              </w:numPr>
              <w:suppressAutoHyphens w:val="0"/>
              <w:jc w:val="both"/>
              <w:rPr>
                <w:rFonts w:cs="Times New Roman"/>
                <w:i/>
                <w:sz w:val="22"/>
                <w:szCs w:val="22"/>
                <w:u w:val="single"/>
              </w:rPr>
            </w:pPr>
            <w:r>
              <w:rPr>
                <w:rFonts w:cs="Times New Roman"/>
                <w:sz w:val="22"/>
                <w:szCs w:val="22"/>
              </w:rPr>
              <w:t>recherchieren Informationen, Hintergrundwissen sowie die Bedeutung von Fremdwörtern und Fachbegriffen unter Zuhilfenahme von (auch digitalen) Lexika und fachspezifischen Nachschlagewerken (MK9).</w:t>
            </w:r>
          </w:p>
          <w:p w:rsidR="009B2C11" w:rsidRDefault="009B2C11">
            <w:pPr>
              <w:rPr>
                <w:rFonts w:cs="Times New Roman"/>
                <w:bCs/>
                <w:sz w:val="22"/>
              </w:rPr>
            </w:pPr>
            <w:r>
              <w:rPr>
                <w:rFonts w:cs="Times New Roman"/>
                <w:i/>
                <w:sz w:val="22"/>
                <w:szCs w:val="22"/>
                <w:u w:val="single"/>
              </w:rPr>
              <w:t>Verfahren der Präsentation und Darstellung</w:t>
            </w:r>
          </w:p>
          <w:p w:rsidR="009B2C11" w:rsidRDefault="009B2C11">
            <w:pPr>
              <w:tabs>
                <w:tab w:val="left" w:pos="360"/>
              </w:tabs>
              <w:rPr>
                <w:rFonts w:cs="Times New Roman"/>
                <w:sz w:val="22"/>
                <w:szCs w:val="22"/>
              </w:rPr>
            </w:pPr>
            <w:r>
              <w:rPr>
                <w:rFonts w:cs="Times New Roman"/>
                <w:bCs/>
                <w:sz w:val="22"/>
              </w:rPr>
              <w:t>Die Schülerinnen und Schüler</w:t>
            </w:r>
          </w:p>
          <w:p w:rsidR="009B2C11" w:rsidRDefault="009B2C11">
            <w:pPr>
              <w:widowControl/>
              <w:numPr>
                <w:ilvl w:val="0"/>
                <w:numId w:val="24"/>
              </w:numPr>
              <w:suppressAutoHyphens w:val="0"/>
              <w:ind w:left="357" w:hanging="357"/>
              <w:jc w:val="both"/>
              <w:rPr>
                <w:rFonts w:cs="Times New Roman"/>
                <w:sz w:val="22"/>
                <w:szCs w:val="22"/>
              </w:rPr>
            </w:pPr>
            <w:r>
              <w:rPr>
                <w:rFonts w:cs="Times New Roman"/>
                <w:sz w:val="22"/>
                <w:szCs w:val="22"/>
              </w:rPr>
              <w:t>stellen philosophische Sachverhalte und Zusammenhänge in diskursiver Form strukturiert und begrifflich klar dar (MK10).</w:t>
            </w:r>
          </w:p>
          <w:p w:rsidR="009B2C11" w:rsidRDefault="009B2C11">
            <w:pPr>
              <w:ind w:left="357"/>
              <w:rPr>
                <w:rFonts w:cs="Times New Roman"/>
                <w:sz w:val="22"/>
                <w:szCs w:val="22"/>
              </w:rPr>
            </w:pPr>
          </w:p>
          <w:p w:rsidR="009B2C11" w:rsidRDefault="009B2C11">
            <w:pPr>
              <w:spacing w:after="120"/>
              <w:rPr>
                <w:rFonts w:cs="Times New Roman"/>
                <w:sz w:val="22"/>
              </w:rPr>
            </w:pPr>
            <w:r>
              <w:rPr>
                <w:rFonts w:cs="Times New Roman"/>
                <w:b/>
                <w:sz w:val="22"/>
                <w:szCs w:val="22"/>
              </w:rPr>
              <w:t>Handlungskompetenz</w:t>
            </w:r>
          </w:p>
          <w:p w:rsidR="009B2C11" w:rsidRDefault="009B2C11">
            <w:pPr>
              <w:pStyle w:val="Fuzeile"/>
              <w:widowControl/>
              <w:rPr>
                <w:rFonts w:cs="Times New Roman"/>
                <w:sz w:val="22"/>
                <w:szCs w:val="22"/>
              </w:rPr>
            </w:pPr>
            <w:r>
              <w:rPr>
                <w:rFonts w:cs="Times New Roman"/>
                <w:sz w:val="22"/>
              </w:rPr>
              <w:t>Die Schülerinnen und Schüler</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entwickeln auf der Grundlage philosophischer Positionen und Denkmodelle verantwortbare Handlungsoptionen für aus der Alltagswirklichkeit erwachsende Problemstellungen (HK1),</w:t>
            </w:r>
          </w:p>
          <w:p w:rsidR="009B2C11" w:rsidRDefault="009B2C11">
            <w:pPr>
              <w:widowControl/>
              <w:numPr>
                <w:ilvl w:val="0"/>
                <w:numId w:val="24"/>
              </w:numPr>
              <w:suppressAutoHyphens w:val="0"/>
              <w:spacing w:after="240"/>
              <w:ind w:left="357" w:hanging="357"/>
              <w:jc w:val="both"/>
              <w:rPr>
                <w:rFonts w:cs="Times New Roman"/>
                <w:b/>
                <w:sz w:val="22"/>
                <w:szCs w:val="22"/>
              </w:rPr>
            </w:pPr>
            <w:r>
              <w:rPr>
                <w:rFonts w:cs="Times New Roman"/>
                <w:sz w:val="22"/>
                <w:szCs w:val="22"/>
              </w:rPr>
              <w:lastRenderedPageBreak/>
              <w:t>beteiligen sich mit philosophischen Beiträgen an der Diskussion allgemein-menschlicher und gegenwärtiger gesellschaftlich-politischer Fragestellungen (HK4).</w:t>
            </w:r>
          </w:p>
          <w:p w:rsidR="009B2C11" w:rsidRDefault="009B2C11">
            <w:pPr>
              <w:rPr>
                <w:rFonts w:cs="Times New Roman"/>
                <w:b/>
                <w:sz w:val="22"/>
                <w:szCs w:val="22"/>
              </w:rPr>
            </w:pPr>
            <w:r>
              <w:rPr>
                <w:rFonts w:cs="Times New Roman"/>
                <w:b/>
                <w:sz w:val="22"/>
                <w:szCs w:val="22"/>
              </w:rPr>
              <w:t>Inhaltsfelder</w:t>
            </w:r>
            <w:r>
              <w:rPr>
                <w:rFonts w:cs="Times New Roman"/>
                <w:sz w:val="22"/>
                <w:szCs w:val="22"/>
              </w:rPr>
              <w:t>: IF 5 (Zusammenleben in Staat und Gesellschaft), IF 4 (Werte und Normen des Handelns)</w:t>
            </w:r>
          </w:p>
          <w:p w:rsidR="009B2C11" w:rsidRDefault="009B2C11">
            <w:pPr>
              <w:rPr>
                <w:rFonts w:cs="Times New Roman"/>
                <w:sz w:val="22"/>
                <w:szCs w:val="22"/>
              </w:rPr>
            </w:pPr>
            <w:r>
              <w:rPr>
                <w:rFonts w:cs="Times New Roman"/>
                <w:b/>
                <w:sz w:val="22"/>
                <w:szCs w:val="22"/>
              </w:rPr>
              <w:t>Inhaltliche Schwerpunkte</w:t>
            </w:r>
            <w:r>
              <w:rPr>
                <w:rFonts w:cs="Times New Roman"/>
                <w:sz w:val="22"/>
                <w:szCs w:val="22"/>
              </w:rPr>
              <w:t>:</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 xml:space="preserve">Konzepte von Demokratie und sozialer Gerechtigkeit </w:t>
            </w:r>
          </w:p>
          <w:p w:rsidR="009B2C11" w:rsidRDefault="009B2C11">
            <w:pPr>
              <w:widowControl/>
              <w:numPr>
                <w:ilvl w:val="0"/>
                <w:numId w:val="24"/>
              </w:numPr>
              <w:suppressAutoHyphens w:val="0"/>
              <w:ind w:left="357" w:hanging="357"/>
              <w:jc w:val="both"/>
              <w:rPr>
                <w:rFonts w:cs="Times New Roman"/>
                <w:b/>
                <w:sz w:val="22"/>
                <w:szCs w:val="22"/>
              </w:rPr>
            </w:pPr>
            <w:r>
              <w:rPr>
                <w:rFonts w:cs="Times New Roman"/>
                <w:sz w:val="22"/>
                <w:szCs w:val="22"/>
              </w:rPr>
              <w:t>Verantwortung in ethischen Anwendungskontexten</w:t>
            </w:r>
          </w:p>
          <w:p w:rsidR="009B2C11" w:rsidRDefault="009B2C11">
            <w:pPr>
              <w:snapToGrid w:val="0"/>
              <w:rPr>
                <w:rFonts w:cs="Times New Roman"/>
                <w:i/>
                <w:sz w:val="22"/>
                <w:szCs w:val="22"/>
                <w:u w:val="single"/>
              </w:rPr>
            </w:pPr>
            <w:r>
              <w:rPr>
                <w:rFonts w:cs="Times New Roman"/>
                <w:b/>
                <w:sz w:val="22"/>
                <w:szCs w:val="22"/>
              </w:rPr>
              <w:t>Zeitbedarf</w:t>
            </w:r>
            <w:r>
              <w:rPr>
                <w:rFonts w:cs="Times New Roman"/>
                <w:sz w:val="22"/>
                <w:szCs w:val="22"/>
              </w:rPr>
              <w:t>: 12 Std.</w:t>
            </w:r>
          </w:p>
        </w:tc>
        <w:tc>
          <w:tcPr>
            <w:tcW w:w="7636" w:type="dxa"/>
            <w:tcBorders>
              <w:left w:val="single" w:sz="4" w:space="0" w:color="000000"/>
              <w:bottom w:val="single" w:sz="4" w:space="0" w:color="000000"/>
              <w:right w:val="single" w:sz="4" w:space="0" w:color="000000"/>
            </w:tcBorders>
            <w:shd w:val="clear" w:color="auto" w:fill="auto"/>
          </w:tcPr>
          <w:p w:rsidR="009B2C11" w:rsidRDefault="009B2C11">
            <w:pPr>
              <w:snapToGrid w:val="0"/>
              <w:rPr>
                <w:rFonts w:cs="Times New Roman"/>
                <w:szCs w:val="22"/>
              </w:rPr>
            </w:pPr>
            <w:r>
              <w:rPr>
                <w:rFonts w:cs="Times New Roman"/>
                <w:i/>
                <w:sz w:val="22"/>
                <w:szCs w:val="22"/>
                <w:u w:val="single"/>
              </w:rPr>
              <w:lastRenderedPageBreak/>
              <w:t>Unterrichtsvorhaben XVI:</w:t>
            </w:r>
          </w:p>
          <w:p w:rsidR="009B2C11" w:rsidRDefault="009B2C11">
            <w:pPr>
              <w:rPr>
                <w:rFonts w:cs="Times New Roman"/>
                <w:szCs w:val="22"/>
              </w:rPr>
            </w:pPr>
          </w:p>
          <w:p w:rsidR="009B2C11" w:rsidRDefault="009B2C11">
            <w:pPr>
              <w:rPr>
                <w:rFonts w:cs="Times New Roman"/>
                <w:szCs w:val="22"/>
              </w:rPr>
            </w:pPr>
            <w:r>
              <w:rPr>
                <w:rFonts w:cs="Times New Roman"/>
                <w:b/>
                <w:sz w:val="22"/>
                <w:szCs w:val="22"/>
              </w:rPr>
              <w:t>Thema</w:t>
            </w:r>
            <w:r>
              <w:rPr>
                <w:rFonts w:cs="Times New Roman"/>
                <w:sz w:val="22"/>
                <w:szCs w:val="22"/>
              </w:rPr>
              <w:t xml:space="preserve">: </w:t>
            </w:r>
            <w:r>
              <w:rPr>
                <w:rFonts w:cs="Times New Roman"/>
                <w:i/>
                <w:sz w:val="22"/>
              </w:rPr>
              <w:t>Was leisten sinnliche Wahrnehmung und Verstandestätigkeit für die wissenschaftliche Erkenntnis? – rationalistische und empiristische Modelle im Vergleich</w:t>
            </w:r>
          </w:p>
          <w:p w:rsidR="009B2C11" w:rsidRDefault="009B2C11">
            <w:pPr>
              <w:rPr>
                <w:rFonts w:cs="Times New Roman"/>
                <w:szCs w:val="22"/>
              </w:rPr>
            </w:pPr>
          </w:p>
          <w:p w:rsidR="009B2C11" w:rsidRDefault="009B2C11">
            <w:pPr>
              <w:rPr>
                <w:rFonts w:cs="Times New Roman"/>
                <w:i/>
                <w:sz w:val="22"/>
                <w:szCs w:val="22"/>
                <w:u w:val="single"/>
              </w:rPr>
            </w:pPr>
            <w:r>
              <w:rPr>
                <w:rFonts w:cs="Times New Roman"/>
                <w:b/>
                <w:sz w:val="22"/>
                <w:szCs w:val="22"/>
              </w:rPr>
              <w:t>Methodenkompetenz</w:t>
            </w:r>
          </w:p>
          <w:p w:rsidR="009B2C11" w:rsidRDefault="009B2C11">
            <w:pPr>
              <w:rPr>
                <w:rFonts w:cs="Times New Roman"/>
                <w:bCs/>
                <w:sz w:val="22"/>
              </w:rPr>
            </w:pPr>
            <w:r>
              <w:rPr>
                <w:rFonts w:cs="Times New Roman"/>
                <w:i/>
                <w:sz w:val="22"/>
                <w:szCs w:val="22"/>
                <w:u w:val="single"/>
              </w:rPr>
              <w:t>Verfahren der Problemreflexion</w:t>
            </w:r>
          </w:p>
          <w:p w:rsidR="009B2C11" w:rsidRDefault="009B2C11">
            <w:pPr>
              <w:rPr>
                <w:rFonts w:cs="Times New Roman"/>
                <w:sz w:val="22"/>
                <w:szCs w:val="22"/>
              </w:rPr>
            </w:pPr>
            <w:r>
              <w:rPr>
                <w:rFonts w:cs="Times New Roman"/>
                <w:bCs/>
                <w:sz w:val="22"/>
              </w:rPr>
              <w:t>Die Schülerinnen und Schüler</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beschreiben Phänomene der Lebenswelt vorurteilsfrei und sprachlich genau ohne verfrühte Klassifizierung (MK1),</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ermitteln in philosophischen Texten das diesen jeweils zugrundeliegende Problem bzw. ihr Anliegen sowie die zentrale These (MK3),</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analysieren den gedanklichen Aufbau und die zentralen Argumentationsstrukturen in philosophischen Texten und interpretieren wesentliche Aussagen (MK5),</w:t>
            </w:r>
          </w:p>
          <w:p w:rsidR="009B2C11" w:rsidRDefault="009B2C11">
            <w:pPr>
              <w:widowControl/>
              <w:numPr>
                <w:ilvl w:val="0"/>
                <w:numId w:val="24"/>
              </w:numPr>
              <w:suppressAutoHyphens w:val="0"/>
              <w:ind w:left="357" w:hanging="357"/>
              <w:jc w:val="both"/>
              <w:rPr>
                <w:rFonts w:cs="Times New Roman"/>
                <w:i/>
                <w:sz w:val="22"/>
                <w:szCs w:val="22"/>
                <w:u w:val="single"/>
              </w:rPr>
            </w:pPr>
            <w:r>
              <w:rPr>
                <w:rFonts w:cs="Times New Roman"/>
                <w:sz w:val="22"/>
                <w:szCs w:val="22"/>
              </w:rPr>
              <w:t>entwickeln mit Hilfe heuristischer Verfahren (u.a. Gedankenexperimenten, fiktiven Dilemmata) eigene philosophische Gedanken und erläutern diese (MK6).</w:t>
            </w:r>
          </w:p>
          <w:p w:rsidR="009B2C11" w:rsidRDefault="009B2C11">
            <w:pPr>
              <w:rPr>
                <w:rFonts w:cs="Times New Roman"/>
                <w:bCs/>
                <w:sz w:val="22"/>
              </w:rPr>
            </w:pPr>
            <w:r>
              <w:rPr>
                <w:rFonts w:cs="Times New Roman"/>
                <w:i/>
                <w:sz w:val="22"/>
                <w:szCs w:val="22"/>
                <w:u w:val="single"/>
              </w:rPr>
              <w:t>Verfahren der Präsentation und Darstellung</w:t>
            </w:r>
          </w:p>
          <w:p w:rsidR="009B2C11" w:rsidRDefault="009B2C11">
            <w:pPr>
              <w:tabs>
                <w:tab w:val="left" w:pos="360"/>
              </w:tabs>
              <w:rPr>
                <w:rFonts w:cs="Times New Roman"/>
                <w:sz w:val="22"/>
                <w:szCs w:val="22"/>
              </w:rPr>
            </w:pPr>
            <w:r>
              <w:rPr>
                <w:rFonts w:cs="Times New Roman"/>
                <w:bCs/>
                <w:sz w:val="22"/>
              </w:rPr>
              <w:t>Die Schülerinnen und Schüler</w:t>
            </w:r>
          </w:p>
          <w:p w:rsidR="009B2C11" w:rsidRDefault="009B2C11">
            <w:pPr>
              <w:widowControl/>
              <w:numPr>
                <w:ilvl w:val="0"/>
                <w:numId w:val="24"/>
              </w:numPr>
              <w:suppressAutoHyphens w:val="0"/>
              <w:ind w:left="357" w:hanging="357"/>
              <w:jc w:val="both"/>
              <w:rPr>
                <w:rFonts w:cs="Times New Roman"/>
                <w:sz w:val="22"/>
                <w:szCs w:val="22"/>
              </w:rPr>
            </w:pPr>
            <w:r>
              <w:rPr>
                <w:rFonts w:cs="Times New Roman"/>
                <w:sz w:val="22"/>
                <w:szCs w:val="22"/>
              </w:rPr>
              <w:t>geben Kernaussagen und Gedanken- bzw. Argumentationsgang philosophischer Texte in eigenen Worten und distanziert, unter Zuhilfenahme eines angemessenen Textbeschreibungsvokabulars, wieder und belegen Interpretationen durch korrekte Nachweise (MK12).</w:t>
            </w:r>
          </w:p>
          <w:p w:rsidR="009B2C11" w:rsidRDefault="009B2C11">
            <w:pPr>
              <w:ind w:left="357"/>
              <w:rPr>
                <w:rFonts w:cs="Times New Roman"/>
                <w:sz w:val="22"/>
                <w:szCs w:val="22"/>
              </w:rPr>
            </w:pPr>
          </w:p>
          <w:p w:rsidR="009B2C11" w:rsidRDefault="009B2C11">
            <w:pPr>
              <w:spacing w:after="120"/>
              <w:rPr>
                <w:rFonts w:cs="Times New Roman"/>
                <w:sz w:val="22"/>
              </w:rPr>
            </w:pPr>
            <w:r>
              <w:rPr>
                <w:rFonts w:cs="Times New Roman"/>
                <w:b/>
                <w:sz w:val="22"/>
                <w:szCs w:val="22"/>
              </w:rPr>
              <w:t>Handlungskompetenz:</w:t>
            </w:r>
          </w:p>
          <w:p w:rsidR="009B2C11" w:rsidRDefault="009B2C11">
            <w:pPr>
              <w:pStyle w:val="Fuzeile"/>
              <w:widowControl/>
              <w:rPr>
                <w:rFonts w:cs="Times New Roman"/>
                <w:sz w:val="22"/>
                <w:szCs w:val="22"/>
              </w:rPr>
            </w:pPr>
            <w:r>
              <w:rPr>
                <w:rFonts w:cs="Times New Roman"/>
                <w:sz w:val="22"/>
              </w:rPr>
              <w:t>Die Schülerinnen und Schüler</w:t>
            </w:r>
          </w:p>
          <w:p w:rsidR="009B2C11" w:rsidRDefault="009B2C11">
            <w:pPr>
              <w:widowControl/>
              <w:numPr>
                <w:ilvl w:val="0"/>
                <w:numId w:val="24"/>
              </w:numPr>
              <w:suppressAutoHyphens w:val="0"/>
              <w:spacing w:after="240"/>
              <w:ind w:left="357" w:hanging="357"/>
              <w:jc w:val="both"/>
              <w:rPr>
                <w:rFonts w:cs="Times New Roman"/>
                <w:b/>
                <w:sz w:val="22"/>
                <w:szCs w:val="22"/>
              </w:rPr>
            </w:pPr>
            <w:r>
              <w:rPr>
                <w:rFonts w:cs="Times New Roman"/>
                <w:sz w:val="22"/>
                <w:szCs w:val="22"/>
              </w:rPr>
              <w:t>vertreten im Rahmen rationaler Diskurse im Unterricht ihre eigene Position und gehen dabei auch argumentativ auf andere Positionen ein (HK3).</w:t>
            </w:r>
          </w:p>
          <w:p w:rsidR="009B2C11" w:rsidRDefault="009B2C11">
            <w:pPr>
              <w:rPr>
                <w:rFonts w:cs="Times New Roman"/>
                <w:b/>
                <w:sz w:val="22"/>
                <w:szCs w:val="22"/>
              </w:rPr>
            </w:pPr>
            <w:r>
              <w:rPr>
                <w:rFonts w:cs="Times New Roman"/>
                <w:b/>
                <w:sz w:val="22"/>
                <w:szCs w:val="22"/>
              </w:rPr>
              <w:t>Inhaltsfelder</w:t>
            </w:r>
            <w:r>
              <w:rPr>
                <w:rFonts w:cs="Times New Roman"/>
                <w:sz w:val="22"/>
                <w:szCs w:val="22"/>
              </w:rPr>
              <w:t>: IF 6 (Geltungsansprüche der Wissenschaften)</w:t>
            </w:r>
          </w:p>
          <w:p w:rsidR="009B2C11" w:rsidRDefault="009B2C11">
            <w:pPr>
              <w:rPr>
                <w:rFonts w:cs="Times New Roman"/>
                <w:sz w:val="22"/>
                <w:szCs w:val="22"/>
              </w:rPr>
            </w:pPr>
            <w:r>
              <w:rPr>
                <w:rFonts w:cs="Times New Roman"/>
                <w:b/>
                <w:sz w:val="22"/>
                <w:szCs w:val="22"/>
              </w:rPr>
              <w:t>Inhaltliche Schwerpunkte</w:t>
            </w:r>
            <w:r>
              <w:rPr>
                <w:rFonts w:cs="Times New Roman"/>
                <w:sz w:val="22"/>
                <w:szCs w:val="22"/>
              </w:rPr>
              <w:t>:</w:t>
            </w:r>
          </w:p>
          <w:p w:rsidR="009B2C11" w:rsidRDefault="009B2C11">
            <w:pPr>
              <w:widowControl/>
              <w:numPr>
                <w:ilvl w:val="0"/>
                <w:numId w:val="24"/>
              </w:numPr>
              <w:suppressAutoHyphens w:val="0"/>
              <w:ind w:left="357" w:hanging="357"/>
              <w:jc w:val="both"/>
              <w:rPr>
                <w:rFonts w:cs="Times New Roman"/>
                <w:b/>
                <w:szCs w:val="22"/>
              </w:rPr>
            </w:pPr>
            <w:r>
              <w:rPr>
                <w:rFonts w:cs="Times New Roman"/>
                <w:sz w:val="22"/>
                <w:szCs w:val="22"/>
              </w:rPr>
              <w:t>Erkenntnistheoretische Grundlagen der Wissenschaften</w:t>
            </w:r>
          </w:p>
          <w:p w:rsidR="009B2C11" w:rsidRDefault="009B2C11">
            <w:pPr>
              <w:ind w:left="357"/>
              <w:rPr>
                <w:rFonts w:cs="Times New Roman"/>
                <w:b/>
                <w:szCs w:val="22"/>
              </w:rPr>
            </w:pPr>
          </w:p>
          <w:p w:rsidR="009B2C11" w:rsidRDefault="009B2C11">
            <w:pPr>
              <w:snapToGrid w:val="0"/>
            </w:pPr>
            <w:r>
              <w:rPr>
                <w:rFonts w:cs="Times New Roman"/>
                <w:b/>
                <w:sz w:val="22"/>
                <w:szCs w:val="22"/>
              </w:rPr>
              <w:t>Zeitbedarf</w:t>
            </w:r>
            <w:r>
              <w:rPr>
                <w:rFonts w:cs="Times New Roman"/>
                <w:sz w:val="22"/>
                <w:szCs w:val="22"/>
              </w:rPr>
              <w:t>: 12 Std.</w:t>
            </w:r>
          </w:p>
        </w:tc>
      </w:tr>
      <w:tr w:rsidR="009B2C11">
        <w:tc>
          <w:tcPr>
            <w:tcW w:w="7585" w:type="dxa"/>
            <w:tcBorders>
              <w:left w:val="single" w:sz="4" w:space="0" w:color="000000"/>
              <w:bottom w:val="single" w:sz="4" w:space="0" w:color="000000"/>
            </w:tcBorders>
            <w:shd w:val="clear" w:color="auto" w:fill="auto"/>
          </w:tcPr>
          <w:p w:rsidR="009B2C11" w:rsidRDefault="009B2C11">
            <w:pPr>
              <w:snapToGrid w:val="0"/>
              <w:rPr>
                <w:rFonts w:cs="Times New Roman"/>
                <w:b/>
                <w:sz w:val="22"/>
                <w:szCs w:val="22"/>
              </w:rPr>
            </w:pPr>
            <w:r>
              <w:rPr>
                <w:rFonts w:cs="Times New Roman"/>
                <w:i/>
                <w:sz w:val="22"/>
                <w:szCs w:val="22"/>
                <w:u w:val="single"/>
              </w:rPr>
              <w:lastRenderedPageBreak/>
              <w:t>Unterrichtsvorhaben XVII:</w:t>
            </w:r>
          </w:p>
          <w:p w:rsidR="009B2C11" w:rsidRDefault="009B2C11">
            <w:pPr>
              <w:rPr>
                <w:rFonts w:cs="Times New Roman"/>
                <w:szCs w:val="22"/>
              </w:rPr>
            </w:pPr>
            <w:r>
              <w:rPr>
                <w:rFonts w:cs="Times New Roman"/>
                <w:b/>
                <w:sz w:val="22"/>
                <w:szCs w:val="22"/>
              </w:rPr>
              <w:t>Thema</w:t>
            </w:r>
            <w:r>
              <w:rPr>
                <w:rFonts w:cs="Times New Roman"/>
                <w:sz w:val="22"/>
                <w:szCs w:val="22"/>
              </w:rPr>
              <w:t xml:space="preserve">: </w:t>
            </w:r>
            <w:r>
              <w:rPr>
                <w:rFonts w:cs="Times New Roman"/>
                <w:i/>
                <w:sz w:val="22"/>
              </w:rPr>
              <w:t>Wie gelangen die Wissenschaften zu Erkenntnissen? – Anspruch und Verfahrensweisen der neuzeitlichen Naturwissenschaften</w:t>
            </w:r>
          </w:p>
          <w:p w:rsidR="009B2C11" w:rsidRDefault="009B2C11">
            <w:pPr>
              <w:rPr>
                <w:rFonts w:cs="Times New Roman"/>
                <w:szCs w:val="22"/>
              </w:rPr>
            </w:pPr>
          </w:p>
          <w:p w:rsidR="009B2C11" w:rsidRDefault="009B2C11">
            <w:pPr>
              <w:rPr>
                <w:rFonts w:cs="Times New Roman"/>
                <w:i/>
                <w:sz w:val="22"/>
                <w:szCs w:val="22"/>
                <w:u w:val="single"/>
              </w:rPr>
            </w:pPr>
            <w:r>
              <w:rPr>
                <w:rFonts w:cs="Times New Roman"/>
                <w:b/>
                <w:sz w:val="22"/>
                <w:szCs w:val="22"/>
              </w:rPr>
              <w:t>Methodenkompetenz</w:t>
            </w:r>
          </w:p>
          <w:p w:rsidR="009B2C11" w:rsidRDefault="009B2C11">
            <w:pPr>
              <w:rPr>
                <w:rFonts w:cs="Times New Roman"/>
                <w:bCs/>
                <w:sz w:val="22"/>
              </w:rPr>
            </w:pPr>
            <w:r>
              <w:rPr>
                <w:rFonts w:cs="Times New Roman"/>
                <w:i/>
                <w:sz w:val="22"/>
                <w:szCs w:val="22"/>
                <w:u w:val="single"/>
              </w:rPr>
              <w:t>Verfahren der Problemreflexion:</w:t>
            </w:r>
          </w:p>
          <w:p w:rsidR="009B2C11" w:rsidRDefault="009B2C11">
            <w:pPr>
              <w:rPr>
                <w:rFonts w:cs="Times New Roman"/>
                <w:sz w:val="22"/>
                <w:szCs w:val="22"/>
              </w:rPr>
            </w:pPr>
            <w:r>
              <w:rPr>
                <w:rFonts w:cs="Times New Roman"/>
                <w:bCs/>
                <w:sz w:val="22"/>
              </w:rPr>
              <w:t>Die Schülerinnen und Schüler</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bestimmen philosophische Begriffe mit Hilfe definitorischer Verfahren und grenzen sie voneinander ab (MK7),</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argumentieren unter bewusster Ausrichtung an einschlägigen philosophischen Argumentationsverfahren (u.a. Toulmin-Schema) (MK8),</w:t>
            </w:r>
          </w:p>
          <w:p w:rsidR="009B2C11" w:rsidRDefault="009B2C11">
            <w:pPr>
              <w:widowControl/>
              <w:numPr>
                <w:ilvl w:val="0"/>
                <w:numId w:val="24"/>
              </w:numPr>
              <w:suppressAutoHyphens w:val="0"/>
              <w:ind w:left="357" w:hanging="357"/>
              <w:jc w:val="both"/>
              <w:rPr>
                <w:rFonts w:cs="Times New Roman"/>
                <w:i/>
                <w:sz w:val="22"/>
                <w:szCs w:val="22"/>
                <w:u w:val="single"/>
              </w:rPr>
            </w:pPr>
            <w:r>
              <w:rPr>
                <w:rFonts w:cs="Times New Roman"/>
                <w:sz w:val="22"/>
                <w:szCs w:val="22"/>
              </w:rPr>
              <w:t>recherchieren Informationen, Hintergrundwissen sowie die Bedeutung von Fremdwörtern und Fachbegriffen unter Zuhilfenahme von (auch digitalen) Lexika und fachspezifischen Nachschlagewerken (MK9).</w:t>
            </w:r>
          </w:p>
          <w:p w:rsidR="009B2C11" w:rsidRDefault="009B2C11">
            <w:pPr>
              <w:rPr>
                <w:rFonts w:cs="Times New Roman"/>
                <w:bCs/>
                <w:sz w:val="22"/>
              </w:rPr>
            </w:pPr>
            <w:r>
              <w:rPr>
                <w:rFonts w:cs="Times New Roman"/>
                <w:i/>
                <w:sz w:val="22"/>
                <w:szCs w:val="22"/>
                <w:u w:val="single"/>
              </w:rPr>
              <w:t>Verfahren der Präsentation und Darstellung</w:t>
            </w:r>
          </w:p>
          <w:p w:rsidR="009B2C11" w:rsidRDefault="009B2C11">
            <w:pPr>
              <w:tabs>
                <w:tab w:val="left" w:pos="360"/>
              </w:tabs>
              <w:rPr>
                <w:rFonts w:cs="Times New Roman"/>
                <w:sz w:val="22"/>
                <w:szCs w:val="22"/>
              </w:rPr>
            </w:pPr>
            <w:r>
              <w:rPr>
                <w:rFonts w:cs="Times New Roman"/>
                <w:bCs/>
                <w:sz w:val="22"/>
              </w:rPr>
              <w:t>Die Schülerinnen und Schüler</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 xml:space="preserve">stellen philosophische Sachverhalte und Zusammenhänge in präsentativer Form (u.a. Visualisierung, bildliche und szenische Darstellung) dar (MK11), </w:t>
            </w:r>
          </w:p>
          <w:p w:rsidR="009B2C11" w:rsidRDefault="009B2C11">
            <w:pPr>
              <w:widowControl/>
              <w:numPr>
                <w:ilvl w:val="0"/>
                <w:numId w:val="24"/>
              </w:numPr>
              <w:suppressAutoHyphens w:val="0"/>
              <w:ind w:left="357" w:hanging="357"/>
              <w:jc w:val="both"/>
              <w:rPr>
                <w:rFonts w:cs="Times New Roman"/>
                <w:b/>
                <w:sz w:val="22"/>
                <w:szCs w:val="22"/>
              </w:rPr>
            </w:pPr>
            <w:r>
              <w:rPr>
                <w:rFonts w:cs="Times New Roman"/>
                <w:sz w:val="22"/>
                <w:szCs w:val="22"/>
              </w:rPr>
              <w:t>stellen argumentativ abwägend philosophische Probleme und Problemlösungsbeiträge dar, auch in Form eines Essays (MK13).</w:t>
            </w:r>
          </w:p>
          <w:p w:rsidR="009B2C11" w:rsidRDefault="009B2C11">
            <w:pPr>
              <w:rPr>
                <w:rFonts w:cs="Times New Roman"/>
                <w:sz w:val="22"/>
              </w:rPr>
            </w:pPr>
            <w:r>
              <w:rPr>
                <w:rFonts w:cs="Times New Roman"/>
                <w:b/>
                <w:sz w:val="22"/>
                <w:szCs w:val="22"/>
              </w:rPr>
              <w:t>Handlungskompetenz</w:t>
            </w:r>
          </w:p>
          <w:p w:rsidR="009B2C11" w:rsidRDefault="009B2C11">
            <w:pPr>
              <w:pStyle w:val="Fuzeile"/>
              <w:widowControl/>
              <w:rPr>
                <w:rFonts w:cs="Times New Roman"/>
                <w:sz w:val="22"/>
                <w:szCs w:val="22"/>
              </w:rPr>
            </w:pPr>
            <w:r>
              <w:rPr>
                <w:rFonts w:cs="Times New Roman"/>
                <w:sz w:val="22"/>
              </w:rPr>
              <w:t>Die Schülerinnen und Schüler</w:t>
            </w:r>
          </w:p>
          <w:p w:rsidR="009B2C11" w:rsidRDefault="009B2C11">
            <w:pPr>
              <w:widowControl/>
              <w:numPr>
                <w:ilvl w:val="0"/>
                <w:numId w:val="24"/>
              </w:numPr>
              <w:suppressAutoHyphens w:val="0"/>
              <w:ind w:left="357" w:hanging="357"/>
              <w:jc w:val="both"/>
              <w:rPr>
                <w:rFonts w:cs="Times New Roman"/>
                <w:b/>
                <w:sz w:val="22"/>
                <w:szCs w:val="22"/>
              </w:rPr>
            </w:pPr>
            <w:r>
              <w:rPr>
                <w:rFonts w:cs="Times New Roman"/>
                <w:sz w:val="22"/>
                <w:szCs w:val="22"/>
              </w:rPr>
              <w:t>beteiligen sich mit philosophischen Beiträgen an der Diskussion allgemein-</w:t>
            </w:r>
            <w:r>
              <w:rPr>
                <w:rFonts w:cs="Times New Roman"/>
                <w:sz w:val="22"/>
                <w:szCs w:val="22"/>
              </w:rPr>
              <w:lastRenderedPageBreak/>
              <w:t>menschlicher und gegenwärtiger gesellschaftlich-politischer Fragestellungen (HK4).</w:t>
            </w:r>
          </w:p>
          <w:p w:rsidR="009B2C11" w:rsidRDefault="009B2C11">
            <w:pPr>
              <w:rPr>
                <w:rFonts w:cs="Times New Roman"/>
                <w:b/>
                <w:sz w:val="22"/>
                <w:szCs w:val="22"/>
              </w:rPr>
            </w:pPr>
            <w:r>
              <w:rPr>
                <w:rFonts w:cs="Times New Roman"/>
                <w:b/>
                <w:sz w:val="22"/>
                <w:szCs w:val="22"/>
              </w:rPr>
              <w:t>Inhaltsfelder</w:t>
            </w:r>
            <w:r>
              <w:rPr>
                <w:rFonts w:cs="Times New Roman"/>
                <w:sz w:val="22"/>
                <w:szCs w:val="22"/>
              </w:rPr>
              <w:t>: IF 6 (Geltungsansprüche der Wissenschaften), IF 4 (Werte und Normen des Handelns), IF 5 (Zusammenlaben in Staat und Gesellschaft)</w:t>
            </w:r>
          </w:p>
          <w:p w:rsidR="009B2C11" w:rsidRDefault="009B2C11">
            <w:pPr>
              <w:rPr>
                <w:rFonts w:cs="Times New Roman"/>
                <w:sz w:val="22"/>
                <w:szCs w:val="22"/>
              </w:rPr>
            </w:pPr>
            <w:r>
              <w:rPr>
                <w:rFonts w:cs="Times New Roman"/>
                <w:b/>
                <w:sz w:val="22"/>
                <w:szCs w:val="22"/>
              </w:rPr>
              <w:t>Inhaltliche Schwerpunkte</w:t>
            </w:r>
            <w:r>
              <w:rPr>
                <w:rFonts w:cs="Times New Roman"/>
                <w:sz w:val="22"/>
                <w:szCs w:val="22"/>
              </w:rPr>
              <w:t>:</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Der Anspruch der Naturwissenschaften auf Objektivität</w:t>
            </w:r>
          </w:p>
          <w:p w:rsidR="009B2C11" w:rsidRDefault="009B2C11">
            <w:pPr>
              <w:widowControl/>
              <w:numPr>
                <w:ilvl w:val="0"/>
                <w:numId w:val="24"/>
              </w:numPr>
              <w:suppressAutoHyphens w:val="0"/>
              <w:jc w:val="both"/>
              <w:rPr>
                <w:rFonts w:cs="Times New Roman"/>
                <w:sz w:val="22"/>
                <w:szCs w:val="22"/>
              </w:rPr>
            </w:pPr>
            <w:r>
              <w:rPr>
                <w:rFonts w:cs="Times New Roman"/>
                <w:sz w:val="22"/>
                <w:szCs w:val="22"/>
              </w:rPr>
              <w:t>Verantwortung in ethischen Anwendungskontexten</w:t>
            </w:r>
          </w:p>
          <w:p w:rsidR="009B2C11" w:rsidRDefault="009B2C11">
            <w:pPr>
              <w:widowControl/>
              <w:numPr>
                <w:ilvl w:val="0"/>
                <w:numId w:val="24"/>
              </w:numPr>
              <w:suppressAutoHyphens w:val="0"/>
              <w:ind w:left="357" w:hanging="357"/>
              <w:jc w:val="both"/>
              <w:rPr>
                <w:rFonts w:cs="Times New Roman"/>
                <w:b/>
                <w:sz w:val="22"/>
                <w:szCs w:val="22"/>
              </w:rPr>
            </w:pPr>
            <w:r>
              <w:rPr>
                <w:rFonts w:cs="Times New Roman"/>
                <w:sz w:val="22"/>
                <w:szCs w:val="22"/>
              </w:rPr>
              <w:t>Konzepte von Demokratie (und sozialer Gerechtigkeit)</w:t>
            </w:r>
          </w:p>
          <w:p w:rsidR="009B2C11" w:rsidRDefault="009B2C11">
            <w:pPr>
              <w:snapToGrid w:val="0"/>
              <w:jc w:val="center"/>
              <w:rPr>
                <w:rFonts w:cs="Times New Roman"/>
              </w:rPr>
            </w:pPr>
            <w:r>
              <w:rPr>
                <w:rFonts w:cs="Times New Roman"/>
                <w:b/>
                <w:sz w:val="22"/>
                <w:szCs w:val="22"/>
              </w:rPr>
              <w:t>Zeitbedarf</w:t>
            </w:r>
            <w:r>
              <w:rPr>
                <w:rFonts w:cs="Times New Roman"/>
                <w:sz w:val="22"/>
                <w:szCs w:val="22"/>
              </w:rPr>
              <w:t>: 10 Std.</w:t>
            </w:r>
          </w:p>
        </w:tc>
        <w:tc>
          <w:tcPr>
            <w:tcW w:w="7636" w:type="dxa"/>
            <w:tcBorders>
              <w:left w:val="single" w:sz="4" w:space="0" w:color="000000"/>
              <w:bottom w:val="single" w:sz="4" w:space="0" w:color="000000"/>
              <w:right w:val="single" w:sz="4" w:space="0" w:color="000000"/>
            </w:tcBorders>
            <w:shd w:val="clear" w:color="auto" w:fill="auto"/>
          </w:tcPr>
          <w:p w:rsidR="009B2C11" w:rsidRDefault="009B2C11">
            <w:pPr>
              <w:snapToGrid w:val="0"/>
              <w:jc w:val="center"/>
              <w:rPr>
                <w:rFonts w:cs="Times New Roman"/>
              </w:rPr>
            </w:pPr>
          </w:p>
        </w:tc>
      </w:tr>
      <w:tr w:rsidR="009B2C11">
        <w:trPr>
          <w:trHeight w:val="56"/>
        </w:trPr>
        <w:tc>
          <w:tcPr>
            <w:tcW w:w="15221" w:type="dxa"/>
            <w:gridSpan w:val="2"/>
            <w:tcBorders>
              <w:left w:val="single" w:sz="4" w:space="0" w:color="000000"/>
              <w:bottom w:val="single" w:sz="4" w:space="0" w:color="000000"/>
              <w:right w:val="single" w:sz="4" w:space="0" w:color="000000"/>
            </w:tcBorders>
            <w:shd w:val="clear" w:color="auto" w:fill="CCCCCC"/>
          </w:tcPr>
          <w:p w:rsidR="009B2C11" w:rsidRDefault="009B2C11">
            <w:pPr>
              <w:snapToGrid w:val="0"/>
              <w:spacing w:before="120"/>
              <w:jc w:val="center"/>
            </w:pPr>
            <w:r>
              <w:rPr>
                <w:rFonts w:cs="Times New Roman"/>
                <w:b/>
                <w:sz w:val="22"/>
                <w:szCs w:val="22"/>
                <w:u w:val="single"/>
              </w:rPr>
              <w:lastRenderedPageBreak/>
              <w:t>Summe Qualifikationsphase (Q2) – GRUNDKURS: 60 Stunden</w:t>
            </w:r>
          </w:p>
        </w:tc>
      </w:tr>
    </w:tbl>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rPr>
          <w:rFonts w:cs="Times New Roman"/>
        </w:rPr>
      </w:pPr>
    </w:p>
    <w:p w:rsidR="009B2C11" w:rsidRDefault="009B2C11">
      <w:pPr>
        <w:sectPr w:rsidR="009B2C11">
          <w:headerReference w:type="even" r:id="rId22"/>
          <w:headerReference w:type="default" r:id="rId23"/>
          <w:footerReference w:type="even" r:id="rId24"/>
          <w:footerReference w:type="default" r:id="rId25"/>
          <w:headerReference w:type="first" r:id="rId26"/>
          <w:footerReference w:type="first" r:id="rId27"/>
          <w:pgSz w:w="16838" w:h="11906" w:orient="landscape"/>
          <w:pgMar w:top="1418" w:right="1418" w:bottom="1418" w:left="1134" w:header="720" w:footer="709" w:gutter="0"/>
          <w:cols w:space="720"/>
          <w:docGrid w:linePitch="600" w:charSpace="32768"/>
        </w:sectPr>
      </w:pPr>
    </w:p>
    <w:p w:rsidR="009B2C11" w:rsidRDefault="009B2C11">
      <w:pPr>
        <w:pStyle w:val="berschrift3"/>
        <w:numPr>
          <w:ilvl w:val="0"/>
          <w:numId w:val="0"/>
        </w:numPr>
        <w:rPr>
          <w:bCs/>
          <w:sz w:val="20"/>
          <w:szCs w:val="20"/>
        </w:rPr>
      </w:pPr>
      <w:bookmarkStart w:id="6" w:name="_Toc451436003"/>
      <w:r>
        <w:rPr>
          <w:rFonts w:cs="Times New Roman"/>
        </w:rPr>
        <w:lastRenderedPageBreak/>
        <w:t>2.1.2</w:t>
      </w:r>
      <w:r>
        <w:rPr>
          <w:rFonts w:cs="Times New Roman"/>
        </w:rPr>
        <w:tab/>
        <w:t>Konkretisierte Unterrichtsvorhaben</w:t>
      </w:r>
      <w:bookmarkEnd w:id="6"/>
    </w:p>
    <w:p w:rsidR="009B2C11" w:rsidRDefault="009B2C11" w:rsidP="00202323">
      <w:pPr>
        <w:pStyle w:val="StandardWeb1"/>
        <w:pBdr>
          <w:top w:val="single" w:sz="4" w:space="1" w:color="000000"/>
          <w:left w:val="single" w:sz="4" w:space="4" w:color="000000"/>
          <w:bottom w:val="single" w:sz="4" w:space="1" w:color="000000"/>
          <w:right w:val="single" w:sz="4" w:space="4" w:color="000000"/>
        </w:pBdr>
        <w:shd w:val="clear" w:color="auto" w:fill="E0E0E0"/>
        <w:jc w:val="both"/>
      </w:pPr>
      <w:r>
        <w:rPr>
          <w:bCs/>
          <w:sz w:val="20"/>
          <w:szCs w:val="20"/>
        </w:rPr>
        <w:t>Hinweis:</w:t>
      </w:r>
      <w:r>
        <w:rPr>
          <w:sz w:val="20"/>
          <w:szCs w:val="20"/>
        </w:rPr>
        <w:t xml:space="preserve"> Themen,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Leistungsbewertung und zur Leistungsrückmeldung. Je nach internem Steuerungsbedarf können solche Absprachen auch vorhabenbezogen vorgenommen werden.</w:t>
      </w:r>
    </w:p>
    <w:p w:rsidR="009B2C11" w:rsidRDefault="009B2C11" w:rsidP="00202323">
      <w:pPr>
        <w:spacing w:after="240"/>
        <w:jc w:val="both"/>
        <w:rPr>
          <w:rFonts w:cs="Times New Roman"/>
          <w:b/>
        </w:rPr>
      </w:pPr>
      <w:r>
        <w:rPr>
          <w:rFonts w:cs="Times New Roman"/>
        </w:rPr>
        <w:t xml:space="preserve">Hier wird </w:t>
      </w:r>
      <w:r>
        <w:rPr>
          <w:rFonts w:cs="Times New Roman"/>
          <w:u w:val="single"/>
        </w:rPr>
        <w:t>zunächst</w:t>
      </w:r>
      <w:r>
        <w:rPr>
          <w:rFonts w:cs="Times New Roman"/>
        </w:rPr>
        <w:t xml:space="preserve"> nur ein Unterrichtsvorhaben (eines für EF) für den GK konkretisiert. </w:t>
      </w:r>
    </w:p>
    <w:p w:rsidR="009B2C11" w:rsidRDefault="009B2C11" w:rsidP="00202323">
      <w:pPr>
        <w:spacing w:after="120"/>
        <w:jc w:val="both"/>
        <w:rPr>
          <w:rFonts w:cs="Times New Roman"/>
          <w:b/>
        </w:rPr>
      </w:pPr>
      <w:r>
        <w:rPr>
          <w:rFonts w:cs="Times New Roman"/>
          <w:b/>
        </w:rPr>
        <w:t>Einführungsphase, Unterrichtsvorhaben VI:</w:t>
      </w:r>
    </w:p>
    <w:p w:rsidR="009B2C11" w:rsidRDefault="009B2C11" w:rsidP="00202323">
      <w:pPr>
        <w:spacing w:after="240"/>
        <w:jc w:val="both"/>
        <w:rPr>
          <w:rFonts w:cs="Times New Roman"/>
          <w:b/>
        </w:rPr>
      </w:pPr>
      <w:r>
        <w:rPr>
          <w:rFonts w:cs="Times New Roman"/>
          <w:b/>
        </w:rPr>
        <w:t>Thema</w:t>
      </w:r>
      <w:r>
        <w:rPr>
          <w:rFonts w:cs="Times New Roman"/>
        </w:rPr>
        <w:t xml:space="preserve">: Kann der Glaube an die Existenz Gottes vernünftig begründet werden? – Religiöse Vorstellungen und ihre Kritik </w:t>
      </w:r>
    </w:p>
    <w:p w:rsidR="009B2C11" w:rsidRDefault="009B2C11" w:rsidP="00202323">
      <w:pPr>
        <w:spacing w:after="120"/>
        <w:jc w:val="both"/>
        <w:rPr>
          <w:rFonts w:cs="Times New Roman"/>
          <w:b/>
          <w:sz w:val="22"/>
          <w:szCs w:val="22"/>
        </w:rPr>
      </w:pPr>
      <w:r>
        <w:rPr>
          <w:rFonts w:cs="Times New Roman"/>
          <w:b/>
        </w:rPr>
        <w:t>Kompetenzen:</w:t>
      </w:r>
    </w:p>
    <w:p w:rsidR="009B2C11" w:rsidRDefault="009B2C11" w:rsidP="00202323">
      <w:pPr>
        <w:spacing w:after="120"/>
        <w:jc w:val="both"/>
        <w:rPr>
          <w:rFonts w:cs="Times New Roman"/>
          <w:sz w:val="22"/>
          <w:szCs w:val="22"/>
        </w:rPr>
      </w:pPr>
      <w:r>
        <w:rPr>
          <w:rFonts w:cs="Times New Roman"/>
          <w:b/>
          <w:sz w:val="22"/>
          <w:szCs w:val="22"/>
        </w:rPr>
        <w:t>Konkretisierte Sachkompetenz</w:t>
      </w:r>
    </w:p>
    <w:p w:rsidR="009B2C11" w:rsidRDefault="009B2C11" w:rsidP="00202323">
      <w:pPr>
        <w:spacing w:after="120"/>
        <w:jc w:val="both"/>
        <w:rPr>
          <w:rFonts w:cs="Times New Roman"/>
          <w:sz w:val="22"/>
          <w:szCs w:val="22"/>
        </w:rPr>
      </w:pPr>
      <w:r>
        <w:rPr>
          <w:rFonts w:cs="Times New Roman"/>
          <w:sz w:val="22"/>
          <w:szCs w:val="22"/>
        </w:rPr>
        <w:t>Die Schülerinnen und Schüler</w:t>
      </w:r>
    </w:p>
    <w:p w:rsidR="009B2C11" w:rsidRDefault="009B2C11" w:rsidP="00202323">
      <w:pPr>
        <w:numPr>
          <w:ilvl w:val="0"/>
          <w:numId w:val="16"/>
        </w:numPr>
        <w:spacing w:after="120"/>
        <w:ind w:left="340" w:firstLine="0"/>
        <w:jc w:val="both"/>
        <w:rPr>
          <w:rFonts w:cs="Times New Roman"/>
          <w:sz w:val="22"/>
          <w:szCs w:val="22"/>
        </w:rPr>
      </w:pPr>
      <w:r>
        <w:rPr>
          <w:rFonts w:cs="Times New Roman"/>
          <w:sz w:val="22"/>
          <w:szCs w:val="22"/>
        </w:rPr>
        <w:t>stellen metaphysische Fragen (u.a. die Frage eines Lebens nach dem Tod, die Frage nach der Existenz Gottes) als Herausforderungen für die Vernunfterkenntnis dar und entwickeln eigene Ideen zu ihrer Beantwortung und Beantwortbarkeit,</w:t>
      </w:r>
    </w:p>
    <w:p w:rsidR="009B2C11" w:rsidRDefault="009B2C11" w:rsidP="00202323">
      <w:pPr>
        <w:numPr>
          <w:ilvl w:val="0"/>
          <w:numId w:val="16"/>
        </w:numPr>
        <w:spacing w:after="240"/>
        <w:ind w:left="340" w:firstLine="0"/>
        <w:jc w:val="both"/>
        <w:rPr>
          <w:rFonts w:cs="Times New Roman"/>
          <w:b/>
          <w:sz w:val="22"/>
          <w:szCs w:val="22"/>
        </w:rPr>
      </w:pPr>
      <w:r>
        <w:rPr>
          <w:rFonts w:cs="Times New Roman"/>
          <w:sz w:val="22"/>
          <w:szCs w:val="22"/>
        </w:rPr>
        <w:t xml:space="preserve">rekonstruieren einen affirmativen und einen skeptischen Ansatz zur Beantwortung einer metaphysischer Fragen in ihren wesentlichen Aussagen und grenzen diese Ansätze gedanklich und begrifflich voneinander ab. </w:t>
      </w:r>
    </w:p>
    <w:p w:rsidR="009B2C11" w:rsidRDefault="009B2C11" w:rsidP="00202323">
      <w:pPr>
        <w:spacing w:after="120"/>
        <w:jc w:val="both"/>
        <w:rPr>
          <w:rFonts w:cs="Times New Roman"/>
          <w:i/>
          <w:sz w:val="22"/>
          <w:szCs w:val="22"/>
          <w:u w:val="single"/>
        </w:rPr>
      </w:pPr>
      <w:r>
        <w:rPr>
          <w:rFonts w:cs="Times New Roman"/>
          <w:b/>
          <w:sz w:val="22"/>
          <w:szCs w:val="22"/>
        </w:rPr>
        <w:t xml:space="preserve">Methodenkompetenz </w:t>
      </w:r>
    </w:p>
    <w:p w:rsidR="009B2C11" w:rsidRDefault="009B2C11" w:rsidP="00202323">
      <w:pPr>
        <w:spacing w:after="120"/>
        <w:jc w:val="both"/>
        <w:rPr>
          <w:rFonts w:cs="Times New Roman"/>
          <w:bCs/>
          <w:sz w:val="22"/>
          <w:szCs w:val="22"/>
        </w:rPr>
      </w:pPr>
      <w:r>
        <w:rPr>
          <w:rFonts w:cs="Times New Roman"/>
          <w:i/>
          <w:sz w:val="22"/>
          <w:szCs w:val="22"/>
          <w:u w:val="single"/>
        </w:rPr>
        <w:t>Verfahren der Problemreflexion</w:t>
      </w:r>
    </w:p>
    <w:p w:rsidR="009B2C11" w:rsidRDefault="009B2C11" w:rsidP="00202323">
      <w:pPr>
        <w:spacing w:after="120"/>
        <w:jc w:val="both"/>
        <w:rPr>
          <w:rFonts w:cs="Times New Roman"/>
          <w:sz w:val="22"/>
          <w:szCs w:val="22"/>
        </w:rPr>
      </w:pPr>
      <w:r>
        <w:rPr>
          <w:rFonts w:cs="Times New Roman"/>
          <w:bCs/>
          <w:sz w:val="22"/>
          <w:szCs w:val="22"/>
        </w:rPr>
        <w:t>Die Schülerinnen und Schüler</w:t>
      </w:r>
    </w:p>
    <w:p w:rsidR="009B2C11" w:rsidRDefault="009B2C11" w:rsidP="00202323">
      <w:pPr>
        <w:numPr>
          <w:ilvl w:val="0"/>
          <w:numId w:val="12"/>
        </w:numPr>
        <w:spacing w:after="120"/>
        <w:jc w:val="both"/>
        <w:rPr>
          <w:rFonts w:cs="Times New Roman"/>
          <w:sz w:val="22"/>
          <w:szCs w:val="22"/>
        </w:rPr>
      </w:pPr>
      <w:r>
        <w:rPr>
          <w:rFonts w:cs="Times New Roman"/>
          <w:sz w:val="22"/>
          <w:szCs w:val="22"/>
        </w:rPr>
        <w:t>ermitteln in einfacheren philosophischen Texten das diesen jeweils zugrundeliegende Problem bzw. ihr Anliegen sowie die zentrale These (MK3),</w:t>
      </w:r>
    </w:p>
    <w:p w:rsidR="009B2C11" w:rsidRDefault="009B2C11" w:rsidP="00202323">
      <w:pPr>
        <w:numPr>
          <w:ilvl w:val="0"/>
          <w:numId w:val="12"/>
        </w:numPr>
        <w:spacing w:after="120"/>
        <w:jc w:val="both"/>
        <w:rPr>
          <w:rFonts w:cs="Times New Roman"/>
          <w:sz w:val="22"/>
          <w:szCs w:val="22"/>
        </w:rPr>
      </w:pPr>
      <w:r>
        <w:rPr>
          <w:rFonts w:cs="Times New Roman"/>
          <w:sz w:val="22"/>
          <w:szCs w:val="22"/>
        </w:rPr>
        <w:t xml:space="preserve">identifizieren in einfacheren philosophischen Texten Sachaussagen und Werturteile, Begriffsbestimmungen, Behauptungen, Begründungen, Erläuterungen und Beispiele (MK4),  </w:t>
      </w:r>
    </w:p>
    <w:p w:rsidR="009B2C11" w:rsidRDefault="009B2C11" w:rsidP="00202323">
      <w:pPr>
        <w:numPr>
          <w:ilvl w:val="0"/>
          <w:numId w:val="12"/>
        </w:numPr>
        <w:spacing w:after="240"/>
        <w:ind w:left="357" w:hanging="357"/>
        <w:jc w:val="both"/>
        <w:rPr>
          <w:rFonts w:cs="Times New Roman"/>
          <w:bCs/>
          <w:i/>
          <w:sz w:val="22"/>
          <w:szCs w:val="22"/>
          <w:u w:val="single"/>
        </w:rPr>
      </w:pPr>
      <w:r>
        <w:rPr>
          <w:rFonts w:cs="Times New Roman"/>
          <w:sz w:val="22"/>
          <w:szCs w:val="22"/>
        </w:rPr>
        <w:t>analysieren die gedankliche Abfolge von philosophischen Texten und interpretieren wesentliche Aussagen (MK5).</w:t>
      </w:r>
    </w:p>
    <w:p w:rsidR="009B2C11" w:rsidRDefault="009B2C11" w:rsidP="00202323">
      <w:pPr>
        <w:spacing w:after="120"/>
        <w:jc w:val="both"/>
        <w:rPr>
          <w:rFonts w:cs="Times New Roman"/>
          <w:bCs/>
          <w:sz w:val="22"/>
          <w:szCs w:val="22"/>
        </w:rPr>
      </w:pPr>
      <w:r>
        <w:rPr>
          <w:rFonts w:cs="Times New Roman"/>
          <w:bCs/>
          <w:i/>
          <w:sz w:val="22"/>
          <w:szCs w:val="22"/>
          <w:u w:val="single"/>
        </w:rPr>
        <w:t>Verfahren der Präsentation und Darstellung</w:t>
      </w:r>
    </w:p>
    <w:p w:rsidR="009B2C11" w:rsidRDefault="009B2C11" w:rsidP="00202323">
      <w:pPr>
        <w:spacing w:after="120"/>
        <w:jc w:val="both"/>
        <w:rPr>
          <w:rFonts w:cs="Times New Roman"/>
          <w:sz w:val="22"/>
          <w:szCs w:val="22"/>
        </w:rPr>
      </w:pPr>
      <w:r>
        <w:rPr>
          <w:rFonts w:cs="Times New Roman"/>
          <w:bCs/>
          <w:sz w:val="22"/>
          <w:szCs w:val="22"/>
        </w:rPr>
        <w:t>Die Schülerinnen und Schüler</w:t>
      </w:r>
    </w:p>
    <w:p w:rsidR="009B2C11" w:rsidRDefault="009B2C11" w:rsidP="00202323">
      <w:pPr>
        <w:numPr>
          <w:ilvl w:val="0"/>
          <w:numId w:val="12"/>
        </w:numPr>
        <w:spacing w:after="120"/>
        <w:jc w:val="both"/>
        <w:rPr>
          <w:rFonts w:cs="Times New Roman"/>
          <w:sz w:val="22"/>
          <w:szCs w:val="22"/>
        </w:rPr>
      </w:pPr>
      <w:r>
        <w:rPr>
          <w:rFonts w:cs="Times New Roman"/>
          <w:sz w:val="22"/>
          <w:szCs w:val="22"/>
        </w:rPr>
        <w:t>stellen grundlegende philosophische Sachverhalte in diskursiver Form strukturiert und schlüssig dar (MK10),</w:t>
      </w:r>
    </w:p>
    <w:p w:rsidR="009B2C11" w:rsidRDefault="009B2C11" w:rsidP="00202323">
      <w:pPr>
        <w:numPr>
          <w:ilvl w:val="0"/>
          <w:numId w:val="12"/>
        </w:numPr>
        <w:spacing w:after="240"/>
        <w:jc w:val="both"/>
        <w:rPr>
          <w:rFonts w:cs="Times New Roman"/>
          <w:b/>
          <w:sz w:val="22"/>
          <w:szCs w:val="22"/>
        </w:rPr>
      </w:pPr>
      <w:r>
        <w:rPr>
          <w:rFonts w:cs="Times New Roman"/>
          <w:sz w:val="22"/>
          <w:szCs w:val="22"/>
        </w:rPr>
        <w:t>geben Kernaussagen und Grundgedanken einfacherer philosophischer Texte in eigenen Worten und distanziert, unter Zuhilfenahme eines angemessenen Textbeschreibungsvokabulars, wieder und verdeutlichen den interpretatorischen Anteil (MK12).</w:t>
      </w:r>
    </w:p>
    <w:p w:rsidR="009B2C11" w:rsidRDefault="009B2C11" w:rsidP="00202323">
      <w:pPr>
        <w:spacing w:after="120"/>
        <w:jc w:val="both"/>
        <w:rPr>
          <w:rFonts w:cs="Times New Roman"/>
          <w:color w:val="000000"/>
          <w:sz w:val="22"/>
          <w:szCs w:val="22"/>
        </w:rPr>
      </w:pPr>
      <w:r>
        <w:rPr>
          <w:rFonts w:cs="Times New Roman"/>
          <w:b/>
          <w:sz w:val="22"/>
          <w:szCs w:val="22"/>
        </w:rPr>
        <w:t>Konkretisierte Urteilskompetenz</w:t>
      </w:r>
    </w:p>
    <w:p w:rsidR="009B2C11" w:rsidRDefault="009B2C11" w:rsidP="00202323">
      <w:pPr>
        <w:spacing w:after="120"/>
        <w:jc w:val="both"/>
        <w:rPr>
          <w:rFonts w:cs="Times New Roman"/>
          <w:sz w:val="22"/>
          <w:szCs w:val="22"/>
        </w:rPr>
      </w:pPr>
      <w:r>
        <w:rPr>
          <w:rFonts w:cs="Times New Roman"/>
          <w:color w:val="000000"/>
          <w:sz w:val="22"/>
          <w:szCs w:val="22"/>
        </w:rPr>
        <w:t>Die Schülerinnen und Schüler</w:t>
      </w:r>
    </w:p>
    <w:p w:rsidR="009B2C11" w:rsidRDefault="009B2C11" w:rsidP="00202323">
      <w:pPr>
        <w:numPr>
          <w:ilvl w:val="0"/>
          <w:numId w:val="15"/>
        </w:numPr>
        <w:spacing w:after="120"/>
        <w:ind w:left="340" w:firstLine="0"/>
        <w:jc w:val="both"/>
        <w:rPr>
          <w:rFonts w:cs="Times New Roman"/>
          <w:sz w:val="22"/>
          <w:szCs w:val="22"/>
        </w:rPr>
      </w:pPr>
      <w:r>
        <w:rPr>
          <w:rFonts w:cs="Times New Roman"/>
          <w:sz w:val="22"/>
          <w:szCs w:val="22"/>
        </w:rPr>
        <w:t>beurteilen die innere Stimmigkeit der behandelten metaphysischen bzw. skeptischen Ansätze,</w:t>
      </w:r>
    </w:p>
    <w:p w:rsidR="009B2C11" w:rsidRDefault="009B2C11" w:rsidP="00202323">
      <w:pPr>
        <w:numPr>
          <w:ilvl w:val="0"/>
          <w:numId w:val="15"/>
        </w:numPr>
        <w:spacing w:after="240"/>
        <w:ind w:left="340" w:firstLine="0"/>
        <w:jc w:val="both"/>
        <w:rPr>
          <w:rFonts w:cs="Times New Roman"/>
          <w:b/>
          <w:sz w:val="22"/>
          <w:szCs w:val="22"/>
        </w:rPr>
      </w:pPr>
      <w:r>
        <w:rPr>
          <w:rFonts w:cs="Times New Roman"/>
          <w:sz w:val="22"/>
          <w:szCs w:val="22"/>
        </w:rPr>
        <w:t xml:space="preserve">bewerten begründet die Tragfähigkeit der behandelten metaphysischen bzw. skeptischen </w:t>
      </w:r>
      <w:r>
        <w:rPr>
          <w:rFonts w:cs="Times New Roman"/>
          <w:sz w:val="22"/>
          <w:szCs w:val="22"/>
        </w:rPr>
        <w:lastRenderedPageBreak/>
        <w:t xml:space="preserve">Ansätze zur Orientierung in grundlegenden Fragen des Daseins und erörtern ihre jeweiligen Konsequenzen für das diesseitige Leben und seinen Sinn. </w:t>
      </w:r>
    </w:p>
    <w:p w:rsidR="009B2C11" w:rsidRDefault="009B2C11" w:rsidP="00202323">
      <w:pPr>
        <w:spacing w:after="120"/>
        <w:jc w:val="both"/>
        <w:rPr>
          <w:rFonts w:cs="Times New Roman"/>
          <w:bCs/>
          <w:sz w:val="22"/>
          <w:szCs w:val="22"/>
        </w:rPr>
      </w:pPr>
      <w:r>
        <w:rPr>
          <w:rFonts w:cs="Times New Roman"/>
          <w:b/>
          <w:sz w:val="22"/>
          <w:szCs w:val="22"/>
        </w:rPr>
        <w:t>Handlungskompetenz</w:t>
      </w:r>
    </w:p>
    <w:p w:rsidR="009B2C11" w:rsidRDefault="009B2C11" w:rsidP="00202323">
      <w:pPr>
        <w:spacing w:after="120"/>
        <w:jc w:val="both"/>
        <w:rPr>
          <w:rFonts w:cs="Times New Roman"/>
          <w:sz w:val="22"/>
          <w:szCs w:val="22"/>
        </w:rPr>
      </w:pPr>
      <w:r>
        <w:rPr>
          <w:rFonts w:cs="Times New Roman"/>
          <w:bCs/>
          <w:sz w:val="22"/>
          <w:szCs w:val="22"/>
        </w:rPr>
        <w:t>Die Schülerinnen und Schüler</w:t>
      </w:r>
    </w:p>
    <w:p w:rsidR="009B2C11" w:rsidRDefault="009B2C11" w:rsidP="00202323">
      <w:pPr>
        <w:numPr>
          <w:ilvl w:val="0"/>
          <w:numId w:val="12"/>
        </w:numPr>
        <w:spacing w:after="120"/>
        <w:jc w:val="both"/>
        <w:rPr>
          <w:rFonts w:cs="Times New Roman"/>
          <w:sz w:val="22"/>
          <w:szCs w:val="22"/>
        </w:rPr>
      </w:pPr>
      <w:r>
        <w:rPr>
          <w:rFonts w:cs="Times New Roman"/>
          <w:sz w:val="22"/>
          <w:szCs w:val="22"/>
        </w:rPr>
        <w:t>rechtfertigen eigene Entscheidungen und Handlungen durch philosophisch dimensionierte Begründungen (HK2),</w:t>
      </w:r>
    </w:p>
    <w:p w:rsidR="009B2C11" w:rsidRDefault="009B2C11" w:rsidP="00202323">
      <w:pPr>
        <w:numPr>
          <w:ilvl w:val="0"/>
          <w:numId w:val="12"/>
        </w:numPr>
        <w:ind w:left="357" w:hanging="357"/>
        <w:jc w:val="both"/>
        <w:rPr>
          <w:rFonts w:cs="Times New Roman"/>
          <w:sz w:val="22"/>
          <w:szCs w:val="22"/>
        </w:rPr>
      </w:pPr>
      <w:r>
        <w:rPr>
          <w:rFonts w:cs="Times New Roman"/>
          <w:sz w:val="22"/>
          <w:szCs w:val="22"/>
        </w:rPr>
        <w:t xml:space="preserve">vertreten im Rahmen rationaler Diskurse im Unterricht ihre eigene Position und gehen dabei </w:t>
      </w:r>
      <w:r>
        <w:rPr>
          <w:rFonts w:cs="Times New Roman"/>
          <w:color w:val="000000"/>
          <w:sz w:val="22"/>
          <w:szCs w:val="22"/>
        </w:rPr>
        <w:t xml:space="preserve">auch auf andere Perspektiven ein </w:t>
      </w:r>
      <w:r>
        <w:rPr>
          <w:rFonts w:cs="Times New Roman"/>
          <w:sz w:val="22"/>
          <w:szCs w:val="22"/>
        </w:rPr>
        <w:t>(HK3).</w:t>
      </w:r>
    </w:p>
    <w:p w:rsidR="009B2C11" w:rsidRDefault="009B2C11" w:rsidP="00202323">
      <w:pPr>
        <w:ind w:left="357"/>
        <w:jc w:val="both"/>
        <w:rPr>
          <w:rFonts w:cs="Times New Roman"/>
          <w:sz w:val="22"/>
          <w:szCs w:val="22"/>
        </w:rPr>
      </w:pPr>
    </w:p>
    <w:p w:rsidR="009B2C11" w:rsidRDefault="009B2C11" w:rsidP="00202323">
      <w:pPr>
        <w:spacing w:after="240"/>
        <w:jc w:val="both"/>
        <w:rPr>
          <w:rFonts w:cs="Times New Roman"/>
          <w:b/>
          <w:sz w:val="22"/>
          <w:szCs w:val="22"/>
        </w:rPr>
      </w:pPr>
      <w:r>
        <w:rPr>
          <w:rFonts w:cs="Times New Roman"/>
          <w:b/>
          <w:sz w:val="22"/>
          <w:szCs w:val="22"/>
        </w:rPr>
        <w:t xml:space="preserve">Inhaltsfeld 2: </w:t>
      </w:r>
      <w:r>
        <w:rPr>
          <w:rFonts w:cs="Times New Roman"/>
          <w:sz w:val="22"/>
          <w:szCs w:val="22"/>
        </w:rPr>
        <w:t xml:space="preserve">Erkenntnis und ihre Grenzen  </w:t>
      </w:r>
    </w:p>
    <w:p w:rsidR="009B2C11" w:rsidRDefault="009B2C11" w:rsidP="00202323">
      <w:pPr>
        <w:spacing w:after="120"/>
        <w:jc w:val="both"/>
        <w:rPr>
          <w:rFonts w:cs="Times New Roman"/>
          <w:sz w:val="22"/>
          <w:szCs w:val="22"/>
        </w:rPr>
      </w:pPr>
      <w:r>
        <w:rPr>
          <w:rFonts w:cs="Times New Roman"/>
          <w:b/>
          <w:sz w:val="22"/>
          <w:szCs w:val="22"/>
        </w:rPr>
        <w:t>Inhaltliche Schwerpunkte</w:t>
      </w:r>
      <w:r>
        <w:rPr>
          <w:rFonts w:cs="Times New Roman"/>
          <w:sz w:val="22"/>
          <w:szCs w:val="22"/>
        </w:rPr>
        <w:t xml:space="preserve">:  </w:t>
      </w:r>
    </w:p>
    <w:p w:rsidR="009B2C11" w:rsidRDefault="009B2C11" w:rsidP="00202323">
      <w:pPr>
        <w:numPr>
          <w:ilvl w:val="0"/>
          <w:numId w:val="45"/>
        </w:numPr>
        <w:jc w:val="both"/>
        <w:rPr>
          <w:rFonts w:cs="Times New Roman"/>
          <w:sz w:val="22"/>
          <w:szCs w:val="22"/>
        </w:rPr>
      </w:pPr>
      <w:r>
        <w:rPr>
          <w:rFonts w:cs="Times New Roman"/>
          <w:sz w:val="22"/>
          <w:szCs w:val="22"/>
        </w:rPr>
        <w:t xml:space="preserve">  Metaphysische Probleme als Herausforderung für die Vernunfterkenntnis</w:t>
      </w:r>
    </w:p>
    <w:p w:rsidR="009B2C11" w:rsidRDefault="009B2C11" w:rsidP="00202323">
      <w:pPr>
        <w:numPr>
          <w:ilvl w:val="0"/>
          <w:numId w:val="46"/>
        </w:numPr>
        <w:spacing w:after="240"/>
        <w:jc w:val="both"/>
        <w:rPr>
          <w:rFonts w:cs="Times New Roman"/>
          <w:b/>
          <w:sz w:val="22"/>
          <w:szCs w:val="22"/>
        </w:rPr>
      </w:pPr>
      <w:r>
        <w:rPr>
          <w:rFonts w:cs="Times New Roman"/>
          <w:bCs/>
          <w:sz w:val="22"/>
          <w:szCs w:val="22"/>
        </w:rPr>
        <w:t xml:space="preserve">  </w:t>
      </w:r>
      <w:r>
        <w:rPr>
          <w:rFonts w:cs="Times New Roman"/>
          <w:sz w:val="22"/>
          <w:szCs w:val="22"/>
        </w:rPr>
        <w:t>Prinzipien und Reichweite menschlicher Erkenntnis</w:t>
      </w:r>
    </w:p>
    <w:p w:rsidR="009B2C11" w:rsidRDefault="009B2C11" w:rsidP="00202323">
      <w:pPr>
        <w:jc w:val="both"/>
        <w:rPr>
          <w:rFonts w:cs="Times New Roman"/>
          <w:i/>
        </w:rPr>
      </w:pPr>
      <w:r>
        <w:rPr>
          <w:rFonts w:cs="Times New Roman"/>
          <w:b/>
          <w:sz w:val="22"/>
          <w:szCs w:val="22"/>
        </w:rPr>
        <w:t>Zeitbedarf</w:t>
      </w:r>
      <w:r>
        <w:rPr>
          <w:rFonts w:cs="Times New Roman"/>
          <w:sz w:val="22"/>
          <w:szCs w:val="22"/>
        </w:rPr>
        <w:t>: 15 Std.</w:t>
      </w:r>
    </w:p>
    <w:p w:rsidR="009B2C11" w:rsidRDefault="009B2C11" w:rsidP="00202323">
      <w:pPr>
        <w:jc w:val="both"/>
        <w:rPr>
          <w:rFonts w:cs="Times New Roman"/>
          <w:i/>
        </w:rPr>
      </w:pPr>
    </w:p>
    <w:p w:rsidR="009B2C11" w:rsidRDefault="009B2C11">
      <w:pPr>
        <w:sectPr w:rsidR="009B2C11">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134" w:left="1417" w:header="720" w:footer="708" w:gutter="0"/>
          <w:cols w:space="720"/>
          <w:docGrid w:linePitch="600" w:charSpace="32768"/>
        </w:sectPr>
      </w:pPr>
    </w:p>
    <w:p w:rsidR="009B2C11" w:rsidRDefault="009B2C11">
      <w:pPr>
        <w:rPr>
          <w:rFonts w:cs="Times New Roman"/>
          <w:b/>
          <w:sz w:val="22"/>
          <w:szCs w:val="22"/>
        </w:rPr>
      </w:pPr>
      <w:r>
        <w:rPr>
          <w:rFonts w:cs="Times New Roman"/>
          <w:b/>
          <w:sz w:val="22"/>
          <w:szCs w:val="22"/>
        </w:rPr>
        <w:lastRenderedPageBreak/>
        <w:t xml:space="preserve">Vorhabenbezogene Konkretisierung: </w:t>
      </w:r>
    </w:p>
    <w:p w:rsidR="009B2C11" w:rsidRDefault="009B2C11">
      <w:pPr>
        <w:rPr>
          <w:rFonts w:cs="Times New Roman"/>
          <w:b/>
          <w:sz w:val="22"/>
          <w:szCs w:val="22"/>
        </w:rPr>
      </w:pPr>
    </w:p>
    <w:tbl>
      <w:tblPr>
        <w:tblW w:w="0" w:type="auto"/>
        <w:tblInd w:w="-10" w:type="dxa"/>
        <w:tblLayout w:type="fixed"/>
        <w:tblCellMar>
          <w:left w:w="70" w:type="dxa"/>
          <w:right w:w="70" w:type="dxa"/>
        </w:tblCellMar>
        <w:tblLook w:val="0000" w:firstRow="0" w:lastRow="0" w:firstColumn="0" w:lastColumn="0" w:noHBand="0" w:noVBand="0"/>
      </w:tblPr>
      <w:tblGrid>
        <w:gridCol w:w="4990"/>
        <w:gridCol w:w="4680"/>
        <w:gridCol w:w="5270"/>
      </w:tblGrid>
      <w:tr w:rsidR="009B2C11">
        <w:tc>
          <w:tcPr>
            <w:tcW w:w="4990" w:type="dxa"/>
            <w:tcBorders>
              <w:top w:val="single" w:sz="4" w:space="0" w:color="000000"/>
              <w:left w:val="single" w:sz="4" w:space="0" w:color="000000"/>
              <w:bottom w:val="single" w:sz="4" w:space="0" w:color="000000"/>
            </w:tcBorders>
            <w:shd w:val="clear" w:color="auto" w:fill="auto"/>
          </w:tcPr>
          <w:p w:rsidR="009B2C11" w:rsidRDefault="009B2C11">
            <w:pPr>
              <w:spacing w:line="276" w:lineRule="auto"/>
              <w:rPr>
                <w:rFonts w:cs="Times New Roman"/>
                <w:b/>
                <w:sz w:val="22"/>
                <w:szCs w:val="22"/>
              </w:rPr>
            </w:pPr>
            <w:r>
              <w:rPr>
                <w:rFonts w:cs="Times New Roman"/>
                <w:b/>
                <w:sz w:val="22"/>
                <w:szCs w:val="22"/>
              </w:rPr>
              <w:t>Unterrichtssequenzen</w:t>
            </w:r>
          </w:p>
        </w:tc>
        <w:tc>
          <w:tcPr>
            <w:tcW w:w="4680" w:type="dxa"/>
            <w:tcBorders>
              <w:top w:val="single" w:sz="4" w:space="0" w:color="000000"/>
              <w:left w:val="single" w:sz="4" w:space="0" w:color="000000"/>
              <w:bottom w:val="single" w:sz="4" w:space="0" w:color="000000"/>
            </w:tcBorders>
            <w:shd w:val="clear" w:color="auto" w:fill="auto"/>
          </w:tcPr>
          <w:p w:rsidR="009B2C11" w:rsidRDefault="009B2C11">
            <w:pPr>
              <w:spacing w:line="276" w:lineRule="auto"/>
              <w:rPr>
                <w:rFonts w:cs="Times New Roman"/>
                <w:b/>
                <w:sz w:val="22"/>
                <w:szCs w:val="22"/>
              </w:rPr>
            </w:pPr>
            <w:r>
              <w:rPr>
                <w:rFonts w:cs="Times New Roman"/>
                <w:b/>
                <w:sz w:val="22"/>
                <w:szCs w:val="22"/>
              </w:rPr>
              <w:t>Zu entwickelnde Kompetenzen</w:t>
            </w:r>
          </w:p>
        </w:tc>
        <w:tc>
          <w:tcPr>
            <w:tcW w:w="5270" w:type="dxa"/>
            <w:tcBorders>
              <w:top w:val="single" w:sz="4" w:space="0" w:color="000000"/>
              <w:left w:val="single" w:sz="4" w:space="0" w:color="000000"/>
              <w:bottom w:val="single" w:sz="4" w:space="0" w:color="000000"/>
              <w:right w:val="single" w:sz="4" w:space="0" w:color="000000"/>
            </w:tcBorders>
            <w:shd w:val="clear" w:color="auto" w:fill="auto"/>
          </w:tcPr>
          <w:p w:rsidR="009B2C11" w:rsidRDefault="009B2C11">
            <w:pPr>
              <w:spacing w:line="276" w:lineRule="auto"/>
            </w:pPr>
            <w:r>
              <w:rPr>
                <w:rFonts w:cs="Times New Roman"/>
                <w:b/>
                <w:sz w:val="22"/>
                <w:szCs w:val="22"/>
              </w:rPr>
              <w:t>Vorhabenbezogene Absprachen</w:t>
            </w:r>
          </w:p>
        </w:tc>
      </w:tr>
      <w:tr w:rsidR="009B2C11">
        <w:trPr>
          <w:trHeight w:val="3320"/>
        </w:trPr>
        <w:tc>
          <w:tcPr>
            <w:tcW w:w="4990" w:type="dxa"/>
            <w:tcBorders>
              <w:top w:val="single" w:sz="4" w:space="0" w:color="000000"/>
              <w:left w:val="single" w:sz="4" w:space="0" w:color="000000"/>
              <w:bottom w:val="single" w:sz="4" w:space="0" w:color="000000"/>
            </w:tcBorders>
            <w:shd w:val="clear" w:color="auto" w:fill="auto"/>
          </w:tcPr>
          <w:p w:rsidR="009B2C11" w:rsidRDefault="009B2C11">
            <w:pPr>
              <w:numPr>
                <w:ilvl w:val="0"/>
                <w:numId w:val="9"/>
              </w:numPr>
              <w:spacing w:before="60" w:after="60" w:line="240" w:lineRule="atLeast"/>
              <w:ind w:left="357" w:hanging="357"/>
              <w:rPr>
                <w:rFonts w:cs="Times New Roman"/>
                <w:b/>
                <w:sz w:val="22"/>
                <w:szCs w:val="22"/>
              </w:rPr>
            </w:pPr>
            <w:r>
              <w:rPr>
                <w:rFonts w:cs="Times New Roman"/>
                <w:b/>
                <w:sz w:val="22"/>
                <w:szCs w:val="22"/>
              </w:rPr>
              <w:t xml:space="preserve">Sequenz: </w:t>
            </w:r>
          </w:p>
          <w:p w:rsidR="009B2C11" w:rsidRDefault="009B2C11">
            <w:pPr>
              <w:spacing w:after="120" w:line="240" w:lineRule="atLeast"/>
              <w:ind w:left="357"/>
              <w:rPr>
                <w:rFonts w:cs="Times New Roman"/>
                <w:i/>
              </w:rPr>
            </w:pPr>
            <w:r>
              <w:rPr>
                <w:rFonts w:cs="Times New Roman"/>
                <w:b/>
                <w:sz w:val="22"/>
                <w:szCs w:val="22"/>
              </w:rPr>
              <w:t xml:space="preserve">Das Bedürfnis nach vernünftiger Begründung des Glaubens an die Existenz Gottes </w:t>
            </w:r>
          </w:p>
          <w:p w:rsidR="009B2C11" w:rsidRDefault="009B2C11">
            <w:pPr>
              <w:pStyle w:val="Listenabsatz1"/>
              <w:spacing w:after="120" w:line="240" w:lineRule="atLeast"/>
              <w:ind w:left="357" w:hanging="357"/>
              <w:rPr>
                <w:rFonts w:cs="Times New Roman"/>
              </w:rPr>
            </w:pPr>
            <w:r>
              <w:rPr>
                <w:rFonts w:cs="Times New Roman"/>
                <w:i/>
              </w:rPr>
              <w:t xml:space="preserve"> </w:t>
            </w:r>
            <w:r>
              <w:rPr>
                <w:rFonts w:cs="Times New Roman"/>
                <w:i/>
                <w:sz w:val="22"/>
                <w:szCs w:val="22"/>
              </w:rPr>
              <w:t>Subjektive Vorstellungen über die Existenz Gottes und ihre Erkennbarkeit (Selbst-Diagnose</w:t>
            </w:r>
            <w:r>
              <w:rPr>
                <w:rFonts w:cs="Times New Roman"/>
                <w:i/>
              </w:rPr>
              <w:t>)</w:t>
            </w:r>
          </w:p>
          <w:p w:rsidR="009B2C11" w:rsidRDefault="009B2C11">
            <w:pPr>
              <w:pStyle w:val="Listenabsatz1"/>
              <w:spacing w:after="60" w:line="240" w:lineRule="atLeast"/>
              <w:ind w:left="0"/>
              <w:rPr>
                <w:rFonts w:cs="Times New Roman"/>
              </w:rPr>
            </w:pPr>
          </w:p>
          <w:p w:rsidR="009B2C11" w:rsidRDefault="009B2C11">
            <w:pPr>
              <w:rPr>
                <w:rFonts w:cs="Times New Roman"/>
                <w:i/>
                <w:sz w:val="22"/>
                <w:szCs w:val="22"/>
              </w:rPr>
            </w:pPr>
          </w:p>
        </w:tc>
        <w:tc>
          <w:tcPr>
            <w:tcW w:w="4680" w:type="dxa"/>
            <w:tcBorders>
              <w:top w:val="single" w:sz="4" w:space="0" w:color="000000"/>
              <w:left w:val="single" w:sz="4" w:space="0" w:color="000000"/>
              <w:bottom w:val="single" w:sz="4" w:space="0" w:color="000000"/>
            </w:tcBorders>
            <w:shd w:val="clear" w:color="auto" w:fill="auto"/>
          </w:tcPr>
          <w:p w:rsidR="009B2C11" w:rsidRDefault="009B2C11">
            <w:pPr>
              <w:spacing w:before="60" w:after="120"/>
              <w:rPr>
                <w:rFonts w:cs="Times New Roman"/>
                <w:color w:val="000000"/>
                <w:sz w:val="22"/>
                <w:szCs w:val="22"/>
              </w:rPr>
            </w:pPr>
            <w:r>
              <w:rPr>
                <w:rFonts w:cs="Times New Roman"/>
                <w:b/>
                <w:bCs/>
                <w:color w:val="000000"/>
                <w:sz w:val="22"/>
                <w:szCs w:val="22"/>
              </w:rPr>
              <w:t>Sachkompetenz</w:t>
            </w:r>
          </w:p>
          <w:p w:rsidR="009B2C11" w:rsidRDefault="009B2C11">
            <w:pPr>
              <w:rPr>
                <w:rFonts w:cs="Times New Roman"/>
                <w:sz w:val="22"/>
                <w:szCs w:val="22"/>
              </w:rPr>
            </w:pPr>
            <w:r>
              <w:rPr>
                <w:rFonts w:cs="Times New Roman"/>
                <w:color w:val="000000"/>
                <w:sz w:val="22"/>
                <w:szCs w:val="22"/>
              </w:rPr>
              <w:t xml:space="preserve">Die Schülerinnen und Schüler </w:t>
            </w:r>
          </w:p>
          <w:p w:rsidR="009B2C11" w:rsidRDefault="009B2C11">
            <w:pPr>
              <w:pStyle w:val="Listenabsatz1"/>
              <w:numPr>
                <w:ilvl w:val="0"/>
                <w:numId w:val="10"/>
              </w:numPr>
              <w:spacing w:line="240" w:lineRule="atLeast"/>
              <w:rPr>
                <w:rFonts w:cs="Times New Roman"/>
                <w:sz w:val="22"/>
                <w:szCs w:val="22"/>
              </w:rPr>
            </w:pPr>
            <w:r>
              <w:rPr>
                <w:rFonts w:cs="Times New Roman"/>
                <w:sz w:val="22"/>
                <w:szCs w:val="22"/>
              </w:rPr>
              <w:t>stellen metaphysische Fragen (u.a. die Frage eines Lebens nach dem Tod, die Frage nach der Existenz Gottes) als Herausforderungen für die Vernunfterkenntnis dar und entwickeln eigene Ideen zu ihrer Beantwortung und Beantwortbarkeit</w:t>
            </w:r>
            <w:r>
              <w:rPr>
                <w:rFonts w:cs="Times New Roman"/>
                <w:b/>
                <w:sz w:val="22"/>
                <w:szCs w:val="22"/>
              </w:rPr>
              <w:t xml:space="preserve">. </w:t>
            </w:r>
          </w:p>
          <w:p w:rsidR="009B2C11" w:rsidRDefault="009B2C11">
            <w:pPr>
              <w:spacing w:line="276" w:lineRule="auto"/>
              <w:rPr>
                <w:rFonts w:cs="Times New Roman"/>
                <w:sz w:val="22"/>
                <w:szCs w:val="22"/>
              </w:rPr>
            </w:pPr>
          </w:p>
        </w:tc>
        <w:tc>
          <w:tcPr>
            <w:tcW w:w="5270" w:type="dxa"/>
            <w:tcBorders>
              <w:top w:val="single" w:sz="4" w:space="0" w:color="000000"/>
              <w:left w:val="single" w:sz="4" w:space="0" w:color="000000"/>
              <w:bottom w:val="single" w:sz="4" w:space="0" w:color="000000"/>
              <w:right w:val="single" w:sz="4" w:space="0" w:color="000000"/>
            </w:tcBorders>
            <w:shd w:val="clear" w:color="auto" w:fill="auto"/>
          </w:tcPr>
          <w:p w:rsidR="009B2C11" w:rsidRDefault="009B2C11">
            <w:pPr>
              <w:spacing w:before="60" w:after="120"/>
              <w:rPr>
                <w:rFonts w:cs="Times New Roman"/>
                <w:sz w:val="22"/>
                <w:szCs w:val="22"/>
              </w:rPr>
            </w:pPr>
            <w:r>
              <w:rPr>
                <w:rFonts w:cs="Times New Roman"/>
                <w:b/>
                <w:sz w:val="22"/>
                <w:szCs w:val="22"/>
              </w:rPr>
              <w:t>Ergänzender methodischer Zugang:</w:t>
            </w:r>
          </w:p>
          <w:p w:rsidR="009B2C11" w:rsidRDefault="009B2C11">
            <w:pPr>
              <w:rPr>
                <w:rFonts w:cs="Times New Roman"/>
                <w:szCs w:val="22"/>
              </w:rPr>
            </w:pPr>
            <w:r>
              <w:rPr>
                <w:rFonts w:cs="Times New Roman"/>
                <w:sz w:val="22"/>
                <w:szCs w:val="22"/>
              </w:rPr>
              <w:t>Internetrecherche zu Frömmigkeit heute</w:t>
            </w:r>
          </w:p>
          <w:p w:rsidR="009B2C11" w:rsidRDefault="009B2C11">
            <w:pPr>
              <w:rPr>
                <w:rFonts w:cs="Times New Roman"/>
                <w:szCs w:val="22"/>
              </w:rPr>
            </w:pPr>
          </w:p>
          <w:p w:rsidR="009B2C11" w:rsidRDefault="009B2C11">
            <w:pPr>
              <w:spacing w:after="120"/>
              <w:rPr>
                <w:rFonts w:cs="Times New Roman"/>
                <w:sz w:val="22"/>
                <w:szCs w:val="22"/>
              </w:rPr>
            </w:pPr>
            <w:r>
              <w:rPr>
                <w:rFonts w:cs="Times New Roman"/>
                <w:b/>
                <w:sz w:val="22"/>
                <w:szCs w:val="22"/>
              </w:rPr>
              <w:t xml:space="preserve">Mögliche fachübergreifende Kooperation:  </w:t>
            </w:r>
          </w:p>
          <w:p w:rsidR="009B2C11" w:rsidRDefault="009B2C11">
            <w:pPr>
              <w:rPr>
                <w:rFonts w:cs="Times New Roman"/>
                <w:sz w:val="22"/>
                <w:szCs w:val="22"/>
              </w:rPr>
            </w:pPr>
            <w:r>
              <w:rPr>
                <w:rFonts w:cs="Times New Roman"/>
                <w:sz w:val="22"/>
                <w:szCs w:val="22"/>
              </w:rPr>
              <w:t>Religion</w:t>
            </w:r>
            <w:r>
              <w:rPr>
                <w:rFonts w:cs="Times New Roman"/>
              </w:rPr>
              <w:t xml:space="preserve"> </w:t>
            </w:r>
          </w:p>
          <w:p w:rsidR="009B2C11" w:rsidRDefault="009B2C11">
            <w:pPr>
              <w:rPr>
                <w:rFonts w:cs="Times New Roman"/>
                <w:sz w:val="22"/>
                <w:szCs w:val="22"/>
              </w:rPr>
            </w:pPr>
          </w:p>
        </w:tc>
      </w:tr>
      <w:tr w:rsidR="009B2C11">
        <w:trPr>
          <w:trHeight w:val="2394"/>
        </w:trPr>
        <w:tc>
          <w:tcPr>
            <w:tcW w:w="4990" w:type="dxa"/>
            <w:tcBorders>
              <w:top w:val="single" w:sz="4" w:space="0" w:color="000000"/>
              <w:left w:val="single" w:sz="4" w:space="0" w:color="000000"/>
              <w:bottom w:val="single" w:sz="4" w:space="0" w:color="000000"/>
            </w:tcBorders>
            <w:shd w:val="clear" w:color="auto" w:fill="auto"/>
          </w:tcPr>
          <w:p w:rsidR="009B2C11" w:rsidRDefault="009B2C11">
            <w:pPr>
              <w:widowControl/>
              <w:numPr>
                <w:ilvl w:val="0"/>
                <w:numId w:val="9"/>
              </w:numPr>
              <w:suppressAutoHyphens w:val="0"/>
              <w:spacing w:before="60" w:after="60" w:line="276" w:lineRule="auto"/>
              <w:jc w:val="both"/>
              <w:rPr>
                <w:rFonts w:cs="Times New Roman"/>
                <w:b/>
                <w:sz w:val="22"/>
                <w:szCs w:val="22"/>
              </w:rPr>
            </w:pPr>
            <w:r>
              <w:rPr>
                <w:rFonts w:cs="Times New Roman"/>
                <w:b/>
                <w:sz w:val="22"/>
                <w:szCs w:val="22"/>
              </w:rPr>
              <w:t xml:space="preserve">Sequenz: </w:t>
            </w:r>
          </w:p>
          <w:p w:rsidR="009B2C11" w:rsidRDefault="009B2C11">
            <w:pPr>
              <w:spacing w:after="120" w:line="240" w:lineRule="atLeast"/>
              <w:ind w:left="357"/>
              <w:rPr>
                <w:rFonts w:cs="Times New Roman"/>
                <w:i/>
                <w:iCs/>
                <w:sz w:val="22"/>
                <w:szCs w:val="22"/>
              </w:rPr>
            </w:pPr>
            <w:r>
              <w:rPr>
                <w:rFonts w:cs="Times New Roman"/>
                <w:b/>
                <w:sz w:val="22"/>
                <w:szCs w:val="22"/>
              </w:rPr>
              <w:t>Ist Gottes Existenz beweisbar?</w:t>
            </w:r>
          </w:p>
          <w:p w:rsidR="009B2C11" w:rsidRDefault="009B2C11">
            <w:pPr>
              <w:numPr>
                <w:ilvl w:val="1"/>
                <w:numId w:val="11"/>
              </w:numPr>
              <w:spacing w:after="120"/>
              <w:rPr>
                <w:rFonts w:cs="Times New Roman"/>
                <w:i/>
                <w:iCs/>
                <w:sz w:val="22"/>
                <w:szCs w:val="22"/>
              </w:rPr>
            </w:pPr>
            <w:r>
              <w:rPr>
                <w:rFonts w:cs="Times New Roman"/>
                <w:i/>
                <w:iCs/>
                <w:sz w:val="22"/>
                <w:szCs w:val="22"/>
              </w:rPr>
              <w:t xml:space="preserve"> Kann Gottes Existenz aus seinem Begriff hergeleitet werden? – Der ontologische Beweis (Anselm)</w:t>
            </w:r>
          </w:p>
          <w:p w:rsidR="009B2C11" w:rsidRDefault="009B2C11">
            <w:pPr>
              <w:numPr>
                <w:ilvl w:val="1"/>
                <w:numId w:val="11"/>
              </w:numPr>
              <w:spacing w:after="120"/>
              <w:rPr>
                <w:rFonts w:cs="Times New Roman"/>
                <w:i/>
                <w:iCs/>
                <w:sz w:val="22"/>
                <w:szCs w:val="22"/>
              </w:rPr>
            </w:pPr>
            <w:r>
              <w:rPr>
                <w:rFonts w:cs="Times New Roman"/>
                <w:i/>
                <w:iCs/>
                <w:sz w:val="22"/>
                <w:szCs w:val="22"/>
              </w:rPr>
              <w:t>Lässt sich Gott aus der Existenz des Universums beweisen? – Der kosmologische Beweis (Thomas)</w:t>
            </w:r>
          </w:p>
          <w:p w:rsidR="009B2C11" w:rsidRDefault="009B2C11">
            <w:pPr>
              <w:numPr>
                <w:ilvl w:val="1"/>
                <w:numId w:val="11"/>
              </w:numPr>
              <w:spacing w:after="120"/>
              <w:rPr>
                <w:rFonts w:cs="Times New Roman"/>
                <w:i/>
                <w:iCs/>
                <w:sz w:val="22"/>
                <w:szCs w:val="22"/>
              </w:rPr>
            </w:pPr>
            <w:r>
              <w:rPr>
                <w:rFonts w:cs="Times New Roman"/>
                <w:i/>
                <w:iCs/>
                <w:sz w:val="22"/>
                <w:szCs w:val="22"/>
              </w:rPr>
              <w:t>Kann Gottes Existenz aus der Beschaffenheit der Natur bewiesen werden? – Der teleologische Beweis (Kant)</w:t>
            </w:r>
          </w:p>
          <w:p w:rsidR="009B2C11" w:rsidRDefault="009B2C11">
            <w:pPr>
              <w:numPr>
                <w:ilvl w:val="1"/>
                <w:numId w:val="11"/>
              </w:numPr>
              <w:spacing w:after="120"/>
              <w:rPr>
                <w:rFonts w:cs="Times New Roman"/>
              </w:rPr>
            </w:pPr>
            <w:r>
              <w:rPr>
                <w:rFonts w:cs="Times New Roman"/>
                <w:i/>
                <w:iCs/>
                <w:sz w:val="22"/>
                <w:szCs w:val="22"/>
              </w:rPr>
              <w:t>Ist die Frage nach der Existenz Gottes überhaupt entscheidbar? - Die vierte Antinomie (Kant)</w:t>
            </w:r>
          </w:p>
          <w:p w:rsidR="009B2C11" w:rsidRDefault="009B2C11">
            <w:pPr>
              <w:spacing w:after="120"/>
              <w:rPr>
                <w:rFonts w:cs="Times New Roman"/>
              </w:rPr>
            </w:pPr>
          </w:p>
          <w:p w:rsidR="009B2C11" w:rsidRDefault="009B2C11">
            <w:pPr>
              <w:rPr>
                <w:rFonts w:cs="Times New Roman"/>
                <w:b/>
                <w:iCs/>
                <w:sz w:val="22"/>
                <w:szCs w:val="22"/>
              </w:rPr>
            </w:pPr>
          </w:p>
        </w:tc>
        <w:tc>
          <w:tcPr>
            <w:tcW w:w="4680" w:type="dxa"/>
            <w:tcBorders>
              <w:top w:val="single" w:sz="4" w:space="0" w:color="000000"/>
              <w:left w:val="single" w:sz="4" w:space="0" w:color="000000"/>
              <w:bottom w:val="single" w:sz="4" w:space="0" w:color="000000"/>
            </w:tcBorders>
            <w:shd w:val="clear" w:color="auto" w:fill="auto"/>
          </w:tcPr>
          <w:p w:rsidR="009B2C11" w:rsidRDefault="009B2C11">
            <w:pPr>
              <w:spacing w:before="60" w:after="120"/>
              <w:rPr>
                <w:rFonts w:cs="Times New Roman"/>
                <w:color w:val="000000"/>
                <w:sz w:val="22"/>
                <w:szCs w:val="22"/>
              </w:rPr>
            </w:pPr>
            <w:r>
              <w:rPr>
                <w:rFonts w:cs="Times New Roman"/>
                <w:b/>
                <w:bCs/>
                <w:color w:val="000000"/>
                <w:sz w:val="22"/>
                <w:szCs w:val="22"/>
              </w:rPr>
              <w:t>Sachkompetenz</w:t>
            </w:r>
          </w:p>
          <w:p w:rsidR="009B2C11" w:rsidRDefault="009B2C11">
            <w:pPr>
              <w:rPr>
                <w:rFonts w:cs="Times New Roman"/>
                <w:sz w:val="22"/>
                <w:szCs w:val="22"/>
              </w:rPr>
            </w:pPr>
            <w:r>
              <w:rPr>
                <w:rFonts w:cs="Times New Roman"/>
                <w:color w:val="000000"/>
                <w:sz w:val="22"/>
                <w:szCs w:val="22"/>
              </w:rPr>
              <w:t xml:space="preserve">Die Schülerinnen und Schüler </w:t>
            </w:r>
          </w:p>
          <w:p w:rsidR="009B2C11" w:rsidRDefault="009B2C11">
            <w:pPr>
              <w:pStyle w:val="Listenabsatz1"/>
              <w:numPr>
                <w:ilvl w:val="0"/>
                <w:numId w:val="10"/>
              </w:numPr>
              <w:spacing w:after="120"/>
              <w:rPr>
                <w:rFonts w:cs="Times New Roman"/>
                <w:b/>
                <w:i/>
                <w:sz w:val="22"/>
                <w:szCs w:val="22"/>
              </w:rPr>
            </w:pPr>
            <w:r>
              <w:rPr>
                <w:rFonts w:cs="Times New Roman"/>
                <w:sz w:val="22"/>
                <w:szCs w:val="22"/>
              </w:rPr>
              <w:t>rekonstruieren einen affirmativen und einen skeptischen Ansatz zur Beantwortung der Frage nach der Existenz Gottes in ihren wesentlichen Aussagen und grenzen diese gedanklich und begrifflich voneinander ab</w:t>
            </w:r>
            <w:r>
              <w:rPr>
                <w:rFonts w:cs="Times New Roman"/>
                <w:sz w:val="20"/>
              </w:rPr>
              <w:t>.</w:t>
            </w:r>
          </w:p>
          <w:p w:rsidR="009B2C11" w:rsidRDefault="009B2C11">
            <w:pPr>
              <w:spacing w:after="120"/>
              <w:rPr>
                <w:rFonts w:cs="Times New Roman"/>
                <w:i/>
                <w:sz w:val="22"/>
                <w:szCs w:val="22"/>
                <w:u w:val="single"/>
              </w:rPr>
            </w:pPr>
            <w:r>
              <w:rPr>
                <w:rFonts w:cs="Times New Roman"/>
                <w:b/>
                <w:i/>
                <w:sz w:val="22"/>
                <w:szCs w:val="22"/>
              </w:rPr>
              <w:t>Methodenkompetenz</w:t>
            </w:r>
          </w:p>
          <w:p w:rsidR="009B2C11" w:rsidRDefault="009B2C11">
            <w:pPr>
              <w:spacing w:after="120"/>
              <w:rPr>
                <w:rFonts w:cs="Times New Roman"/>
                <w:bCs/>
                <w:sz w:val="22"/>
                <w:szCs w:val="22"/>
              </w:rPr>
            </w:pPr>
            <w:r>
              <w:rPr>
                <w:rFonts w:cs="Times New Roman"/>
                <w:i/>
                <w:sz w:val="22"/>
                <w:szCs w:val="22"/>
                <w:u w:val="single"/>
              </w:rPr>
              <w:t>Verfahren der Problemreflexion</w:t>
            </w:r>
          </w:p>
          <w:p w:rsidR="009B2C11" w:rsidRDefault="009B2C11">
            <w:pPr>
              <w:rPr>
                <w:rFonts w:cs="Times New Roman"/>
                <w:sz w:val="22"/>
                <w:szCs w:val="22"/>
              </w:rPr>
            </w:pPr>
            <w:r>
              <w:rPr>
                <w:rFonts w:cs="Times New Roman"/>
                <w:bCs/>
                <w:sz w:val="22"/>
                <w:szCs w:val="22"/>
              </w:rPr>
              <w:t>Die Schülerinnen und Schüler</w:t>
            </w:r>
          </w:p>
          <w:p w:rsidR="009B2C11" w:rsidRDefault="009B2C11">
            <w:pPr>
              <w:numPr>
                <w:ilvl w:val="0"/>
                <w:numId w:val="12"/>
              </w:numPr>
              <w:ind w:left="357" w:hanging="357"/>
              <w:rPr>
                <w:rFonts w:cs="Times New Roman"/>
                <w:sz w:val="22"/>
                <w:szCs w:val="22"/>
              </w:rPr>
            </w:pPr>
            <w:r>
              <w:rPr>
                <w:rFonts w:cs="Times New Roman"/>
                <w:sz w:val="22"/>
                <w:szCs w:val="22"/>
              </w:rPr>
              <w:t>ermitteln in einfacheren philosophischen Texten das diesen jeweils zugrundeliegende Problem bzw. ihr Anliegen sowie die zentrale These (MK3),</w:t>
            </w:r>
          </w:p>
          <w:p w:rsidR="009B2C11" w:rsidRDefault="009B2C11">
            <w:pPr>
              <w:numPr>
                <w:ilvl w:val="0"/>
                <w:numId w:val="12"/>
              </w:numPr>
              <w:spacing w:after="240"/>
              <w:ind w:left="357" w:hanging="357"/>
              <w:rPr>
                <w:rFonts w:cs="Times New Roman"/>
                <w:b/>
                <w:bCs/>
                <w:color w:val="000000"/>
                <w:sz w:val="22"/>
                <w:szCs w:val="22"/>
              </w:rPr>
            </w:pPr>
            <w:r>
              <w:rPr>
                <w:rFonts w:cs="Times New Roman"/>
                <w:sz w:val="22"/>
                <w:szCs w:val="22"/>
              </w:rPr>
              <w:t xml:space="preserve">analysieren die gedankliche Abfolge von philosophischen Texten und interpretieren </w:t>
            </w:r>
            <w:r>
              <w:rPr>
                <w:rFonts w:cs="Times New Roman"/>
                <w:sz w:val="22"/>
                <w:szCs w:val="22"/>
              </w:rPr>
              <w:lastRenderedPageBreak/>
              <w:t>wesentliche Aussagen (MK5</w:t>
            </w:r>
            <w:r>
              <w:rPr>
                <w:rFonts w:cs="Times New Roman"/>
                <w:sz w:val="18"/>
                <w:szCs w:val="18"/>
              </w:rPr>
              <w:t xml:space="preserve">). </w:t>
            </w:r>
          </w:p>
          <w:p w:rsidR="009B2C11" w:rsidRDefault="009B2C11">
            <w:pPr>
              <w:spacing w:after="120"/>
              <w:rPr>
                <w:rFonts w:cs="Times New Roman"/>
                <w:color w:val="000000"/>
                <w:sz w:val="22"/>
                <w:szCs w:val="22"/>
              </w:rPr>
            </w:pPr>
            <w:r>
              <w:rPr>
                <w:rFonts w:cs="Times New Roman"/>
                <w:b/>
                <w:bCs/>
                <w:color w:val="000000"/>
                <w:sz w:val="22"/>
                <w:szCs w:val="22"/>
              </w:rPr>
              <w:t>Urteilskompetenz</w:t>
            </w:r>
          </w:p>
          <w:p w:rsidR="009B2C11" w:rsidRDefault="009B2C11">
            <w:pPr>
              <w:rPr>
                <w:rFonts w:cs="Times New Roman"/>
                <w:sz w:val="22"/>
                <w:szCs w:val="22"/>
              </w:rPr>
            </w:pPr>
            <w:r>
              <w:rPr>
                <w:rFonts w:cs="Times New Roman"/>
                <w:color w:val="000000"/>
                <w:sz w:val="22"/>
                <w:szCs w:val="22"/>
              </w:rPr>
              <w:t>Die Schülerinnen und Schüler</w:t>
            </w:r>
          </w:p>
          <w:p w:rsidR="009B2C11" w:rsidRDefault="009B2C11">
            <w:pPr>
              <w:pStyle w:val="Listenabsatz"/>
              <w:numPr>
                <w:ilvl w:val="0"/>
                <w:numId w:val="37"/>
              </w:numPr>
              <w:spacing w:line="240" w:lineRule="atLeast"/>
              <w:rPr>
                <w:rFonts w:cs="Times New Roman"/>
                <w:b/>
                <w:sz w:val="22"/>
                <w:szCs w:val="22"/>
              </w:rPr>
            </w:pPr>
            <w:r>
              <w:rPr>
                <w:rFonts w:ascii="Times New Roman" w:hAnsi="Times New Roman" w:cs="Times New Roman"/>
                <w:sz w:val="22"/>
                <w:szCs w:val="22"/>
              </w:rPr>
              <w:t>beurteilen die innere Stimmigkeit der behandelten metaphysischen bzw. skeptischen Ansätze.</w:t>
            </w:r>
          </w:p>
        </w:tc>
        <w:tc>
          <w:tcPr>
            <w:tcW w:w="5270" w:type="dxa"/>
            <w:tcBorders>
              <w:top w:val="single" w:sz="4" w:space="0" w:color="000000"/>
              <w:left w:val="single" w:sz="4" w:space="0" w:color="000000"/>
              <w:bottom w:val="single" w:sz="4" w:space="0" w:color="000000"/>
              <w:right w:val="single" w:sz="4" w:space="0" w:color="000000"/>
            </w:tcBorders>
            <w:shd w:val="clear" w:color="auto" w:fill="auto"/>
          </w:tcPr>
          <w:p w:rsidR="009B2C11" w:rsidRDefault="009B2C11">
            <w:pPr>
              <w:spacing w:after="120"/>
              <w:rPr>
                <w:rFonts w:cs="Times New Roman"/>
                <w:sz w:val="22"/>
                <w:szCs w:val="22"/>
              </w:rPr>
            </w:pPr>
            <w:r>
              <w:rPr>
                <w:rFonts w:cs="Times New Roman"/>
                <w:b/>
                <w:sz w:val="22"/>
                <w:szCs w:val="22"/>
              </w:rPr>
              <w:lastRenderedPageBreak/>
              <w:t>Mögliche fachübergreifende Kooperation:</w:t>
            </w:r>
            <w:r>
              <w:rPr>
                <w:rFonts w:cs="Times New Roman"/>
                <w:sz w:val="22"/>
                <w:szCs w:val="22"/>
              </w:rPr>
              <w:t xml:space="preserve"> </w:t>
            </w:r>
          </w:p>
          <w:p w:rsidR="009B2C11" w:rsidRDefault="009B2C11">
            <w:pPr>
              <w:pStyle w:val="Listenabsatz"/>
              <w:numPr>
                <w:ilvl w:val="0"/>
                <w:numId w:val="44"/>
              </w:numPr>
              <w:rPr>
                <w:rFonts w:ascii="Times New Roman" w:hAnsi="Times New Roman" w:cs="Times New Roman"/>
                <w:sz w:val="22"/>
                <w:szCs w:val="22"/>
              </w:rPr>
            </w:pPr>
            <w:r>
              <w:rPr>
                <w:rFonts w:ascii="Times New Roman" w:hAnsi="Times New Roman" w:cs="Times New Roman"/>
                <w:sz w:val="22"/>
                <w:szCs w:val="22"/>
              </w:rPr>
              <w:t>Biologie (Evolutionstheorie)</w:t>
            </w:r>
          </w:p>
          <w:p w:rsidR="009B2C11" w:rsidRDefault="009B2C11">
            <w:pPr>
              <w:pStyle w:val="Listenabsatz"/>
              <w:numPr>
                <w:ilvl w:val="0"/>
                <w:numId w:val="44"/>
              </w:numPr>
              <w:rPr>
                <w:rFonts w:cs="Times New Roman"/>
                <w:b/>
                <w:sz w:val="22"/>
                <w:szCs w:val="22"/>
              </w:rPr>
            </w:pPr>
            <w:r>
              <w:rPr>
                <w:rFonts w:ascii="Times New Roman" w:hAnsi="Times New Roman" w:cs="Times New Roman"/>
                <w:sz w:val="22"/>
                <w:szCs w:val="22"/>
              </w:rPr>
              <w:t>Physik (Urknalltheorie)</w:t>
            </w:r>
          </w:p>
          <w:p w:rsidR="009B2C11" w:rsidRDefault="009B2C11">
            <w:pPr>
              <w:rPr>
                <w:rFonts w:cs="Times New Roman"/>
                <w:b/>
                <w:sz w:val="22"/>
                <w:szCs w:val="22"/>
              </w:rPr>
            </w:pPr>
          </w:p>
        </w:tc>
      </w:tr>
      <w:tr w:rsidR="009B2C11">
        <w:trPr>
          <w:trHeight w:val="4031"/>
        </w:trPr>
        <w:tc>
          <w:tcPr>
            <w:tcW w:w="4990" w:type="dxa"/>
            <w:tcBorders>
              <w:top w:val="single" w:sz="4" w:space="0" w:color="000000"/>
              <w:left w:val="single" w:sz="4" w:space="0" w:color="000000"/>
              <w:bottom w:val="single" w:sz="4" w:space="0" w:color="000000"/>
            </w:tcBorders>
            <w:shd w:val="clear" w:color="auto" w:fill="auto"/>
          </w:tcPr>
          <w:p w:rsidR="009B2C11" w:rsidRDefault="009B2C11">
            <w:pPr>
              <w:pStyle w:val="Listenabsatz1"/>
              <w:numPr>
                <w:ilvl w:val="0"/>
                <w:numId w:val="9"/>
              </w:numPr>
              <w:spacing w:before="60" w:after="60"/>
              <w:rPr>
                <w:rFonts w:cs="Times New Roman"/>
                <w:b/>
                <w:sz w:val="22"/>
                <w:szCs w:val="22"/>
              </w:rPr>
            </w:pPr>
            <w:r>
              <w:rPr>
                <w:rFonts w:cs="Times New Roman"/>
                <w:b/>
                <w:sz w:val="22"/>
                <w:szCs w:val="22"/>
              </w:rPr>
              <w:lastRenderedPageBreak/>
              <w:t xml:space="preserve">Sequenz: </w:t>
            </w:r>
          </w:p>
          <w:p w:rsidR="009B2C11" w:rsidRDefault="009B2C11">
            <w:pPr>
              <w:pStyle w:val="Listenabsatz1"/>
              <w:spacing w:before="60" w:after="120"/>
              <w:ind w:left="357"/>
              <w:rPr>
                <w:rFonts w:cs="Times New Roman"/>
                <w:i/>
                <w:sz w:val="22"/>
                <w:szCs w:val="22"/>
              </w:rPr>
            </w:pPr>
            <w:r>
              <w:rPr>
                <w:rFonts w:cs="Times New Roman"/>
                <w:b/>
                <w:sz w:val="22"/>
                <w:szCs w:val="22"/>
              </w:rPr>
              <w:t>Ist der Glaube an Gottes Existenz eine vernünftige Entscheidung?</w:t>
            </w:r>
            <w:r>
              <w:rPr>
                <w:rFonts w:cs="Times New Roman"/>
                <w:sz w:val="22"/>
                <w:szCs w:val="22"/>
              </w:rPr>
              <w:t xml:space="preserve"> </w:t>
            </w:r>
          </w:p>
          <w:p w:rsidR="009B2C11" w:rsidRDefault="009B2C11">
            <w:pPr>
              <w:pStyle w:val="Listenabsatz1"/>
              <w:numPr>
                <w:ilvl w:val="1"/>
                <w:numId w:val="13"/>
              </w:numPr>
              <w:spacing w:after="120"/>
              <w:ind w:left="357" w:hanging="357"/>
              <w:rPr>
                <w:rFonts w:cs="Times New Roman"/>
                <w:i/>
                <w:sz w:val="22"/>
                <w:szCs w:val="22"/>
              </w:rPr>
            </w:pPr>
            <w:r>
              <w:rPr>
                <w:rFonts w:cs="Times New Roman"/>
                <w:i/>
                <w:sz w:val="22"/>
                <w:szCs w:val="22"/>
              </w:rPr>
              <w:t>Beruht der Glaube an Gottes Existenz auf bloßen Wünschen oder auf einer klugen Abwägung? (Feuerbach, Pascal)</w:t>
            </w:r>
          </w:p>
          <w:p w:rsidR="009B2C11" w:rsidRDefault="009B2C11">
            <w:pPr>
              <w:pStyle w:val="Listenabsatz"/>
              <w:numPr>
                <w:ilvl w:val="1"/>
                <w:numId w:val="13"/>
              </w:numPr>
              <w:autoSpaceDE w:val="0"/>
              <w:spacing w:after="120"/>
              <w:jc w:val="left"/>
              <w:rPr>
                <w:rFonts w:cs="Times New Roman"/>
                <w:b/>
                <w:bCs/>
                <w:color w:val="000000"/>
                <w:sz w:val="22"/>
                <w:szCs w:val="22"/>
              </w:rPr>
            </w:pPr>
            <w:r>
              <w:rPr>
                <w:rFonts w:ascii="Times New Roman" w:hAnsi="Times New Roman" w:cs="Times New Roman"/>
                <w:i/>
                <w:sz w:val="22"/>
                <w:szCs w:val="22"/>
              </w:rPr>
              <w:t xml:space="preserve">Ist der Glaube an Gottes Existenz mit den Übeln der Welt vereinbar? (Epikur, Jonas)   </w:t>
            </w:r>
          </w:p>
        </w:tc>
        <w:tc>
          <w:tcPr>
            <w:tcW w:w="4680" w:type="dxa"/>
            <w:tcBorders>
              <w:top w:val="single" w:sz="4" w:space="0" w:color="000000"/>
              <w:left w:val="single" w:sz="4" w:space="0" w:color="000000"/>
              <w:bottom w:val="single" w:sz="4" w:space="0" w:color="000000"/>
            </w:tcBorders>
            <w:shd w:val="clear" w:color="auto" w:fill="auto"/>
          </w:tcPr>
          <w:p w:rsidR="009B2C11" w:rsidRDefault="009B2C11">
            <w:pPr>
              <w:spacing w:before="120" w:after="120"/>
              <w:rPr>
                <w:rFonts w:cs="Times New Roman"/>
                <w:color w:val="000000"/>
                <w:sz w:val="22"/>
                <w:szCs w:val="22"/>
              </w:rPr>
            </w:pPr>
            <w:r>
              <w:rPr>
                <w:rFonts w:cs="Times New Roman"/>
                <w:b/>
                <w:bCs/>
                <w:color w:val="000000"/>
                <w:sz w:val="22"/>
                <w:szCs w:val="22"/>
              </w:rPr>
              <w:t>Sachkompetenz</w:t>
            </w:r>
          </w:p>
          <w:p w:rsidR="009B2C11" w:rsidRDefault="009B2C11">
            <w:pPr>
              <w:rPr>
                <w:rFonts w:cs="Times New Roman"/>
                <w:sz w:val="22"/>
                <w:szCs w:val="22"/>
              </w:rPr>
            </w:pPr>
            <w:r>
              <w:rPr>
                <w:rFonts w:cs="Times New Roman"/>
                <w:color w:val="000000"/>
                <w:sz w:val="22"/>
                <w:szCs w:val="22"/>
              </w:rPr>
              <w:t xml:space="preserve">Die Schülerinnen und Schüler </w:t>
            </w:r>
          </w:p>
          <w:p w:rsidR="009B2C11" w:rsidRDefault="009B2C11">
            <w:pPr>
              <w:pStyle w:val="Listenabsatz1"/>
              <w:numPr>
                <w:ilvl w:val="0"/>
                <w:numId w:val="14"/>
              </w:numPr>
              <w:spacing w:line="240" w:lineRule="atLeast"/>
              <w:ind w:left="357" w:hanging="357"/>
              <w:rPr>
                <w:rFonts w:cs="Times New Roman"/>
                <w:sz w:val="22"/>
                <w:szCs w:val="22"/>
              </w:rPr>
            </w:pPr>
            <w:r>
              <w:rPr>
                <w:rFonts w:cs="Times New Roman"/>
                <w:sz w:val="22"/>
                <w:szCs w:val="22"/>
              </w:rPr>
              <w:t>rekonstruieren einen affirmativen und einen skeptischen Ansatz zur Beantwortung der Frage nach der Existenz Gottes in ihren wesentlichen Aussagen und grenzen diese gedanklich und begrifflich voneinander ab</w:t>
            </w:r>
            <w:r>
              <w:rPr>
                <w:rFonts w:cs="Times New Roman"/>
                <w:sz w:val="20"/>
              </w:rPr>
              <w:t>,</w:t>
            </w:r>
          </w:p>
          <w:p w:rsidR="009B2C11" w:rsidRDefault="009B2C11">
            <w:pPr>
              <w:pStyle w:val="Listenabsatz1"/>
              <w:numPr>
                <w:ilvl w:val="0"/>
                <w:numId w:val="14"/>
              </w:numPr>
              <w:spacing w:after="240" w:line="240" w:lineRule="atLeast"/>
              <w:ind w:left="357" w:hanging="357"/>
              <w:rPr>
                <w:rFonts w:cs="Times New Roman"/>
                <w:b/>
                <w:sz w:val="22"/>
                <w:szCs w:val="22"/>
              </w:rPr>
            </w:pPr>
            <w:r>
              <w:rPr>
                <w:rFonts w:cs="Times New Roman"/>
                <w:sz w:val="22"/>
                <w:szCs w:val="22"/>
              </w:rPr>
              <w:t>entwickeln eigene Ideen zur Beantwortung und Beantwortbarkeit metaphysischer Fragen</w:t>
            </w:r>
          </w:p>
          <w:p w:rsidR="009B2C11" w:rsidRDefault="009B2C11">
            <w:pPr>
              <w:spacing w:after="120"/>
              <w:rPr>
                <w:rFonts w:cs="Times New Roman"/>
                <w:i/>
                <w:sz w:val="22"/>
                <w:szCs w:val="22"/>
                <w:u w:val="single"/>
              </w:rPr>
            </w:pPr>
            <w:r>
              <w:rPr>
                <w:rFonts w:cs="Times New Roman"/>
                <w:b/>
                <w:sz w:val="22"/>
                <w:szCs w:val="22"/>
              </w:rPr>
              <w:t xml:space="preserve">Methodenkompetenz </w:t>
            </w:r>
          </w:p>
          <w:p w:rsidR="009B2C11" w:rsidRDefault="009B2C11">
            <w:pPr>
              <w:spacing w:after="120"/>
              <w:rPr>
                <w:rFonts w:cs="Times New Roman"/>
                <w:bCs/>
                <w:sz w:val="22"/>
                <w:szCs w:val="22"/>
              </w:rPr>
            </w:pPr>
            <w:r>
              <w:rPr>
                <w:rFonts w:cs="Times New Roman"/>
                <w:i/>
                <w:sz w:val="22"/>
                <w:szCs w:val="22"/>
                <w:u w:val="single"/>
              </w:rPr>
              <w:t>Verfahren der Problemreflexion</w:t>
            </w:r>
          </w:p>
          <w:p w:rsidR="009B2C11" w:rsidRDefault="009B2C11">
            <w:pPr>
              <w:rPr>
                <w:rFonts w:cs="Times New Roman"/>
                <w:sz w:val="22"/>
                <w:szCs w:val="22"/>
              </w:rPr>
            </w:pPr>
            <w:r>
              <w:rPr>
                <w:rFonts w:cs="Times New Roman"/>
                <w:bCs/>
                <w:sz w:val="22"/>
                <w:szCs w:val="22"/>
              </w:rPr>
              <w:t>Die Schülerinnen und Schüler</w:t>
            </w:r>
          </w:p>
          <w:p w:rsidR="009B2C11" w:rsidRDefault="009B2C11">
            <w:pPr>
              <w:numPr>
                <w:ilvl w:val="0"/>
                <w:numId w:val="12"/>
              </w:numPr>
              <w:ind w:left="357" w:hanging="357"/>
              <w:rPr>
                <w:rFonts w:cs="Times New Roman"/>
                <w:sz w:val="22"/>
                <w:szCs w:val="22"/>
              </w:rPr>
            </w:pPr>
            <w:r>
              <w:rPr>
                <w:rFonts w:cs="Times New Roman"/>
                <w:sz w:val="22"/>
                <w:szCs w:val="22"/>
              </w:rPr>
              <w:t>ermitteln in einfacheren philosophischen Texten das diesen jeweils zugrundeliegende Problem bzw. ihr Anliegen sowie die zentrale These (MK3),</w:t>
            </w:r>
          </w:p>
          <w:p w:rsidR="009B2C11" w:rsidRDefault="009B2C11">
            <w:pPr>
              <w:numPr>
                <w:ilvl w:val="0"/>
                <w:numId w:val="12"/>
              </w:numPr>
              <w:spacing w:after="240"/>
              <w:rPr>
                <w:rFonts w:cs="Times New Roman"/>
                <w:b/>
                <w:bCs/>
                <w:color w:val="000000"/>
                <w:sz w:val="22"/>
                <w:szCs w:val="22"/>
              </w:rPr>
            </w:pPr>
            <w:r>
              <w:rPr>
                <w:rFonts w:cs="Times New Roman"/>
                <w:sz w:val="22"/>
                <w:szCs w:val="22"/>
              </w:rPr>
              <w:t xml:space="preserve">identifizieren in einfacheren philosophischen Texten Sachaussagen und Werturteile, Begriffsbestimmungen, Behauptungen, Begründungen, Erläuterungen und Beispiele (MK4). </w:t>
            </w:r>
          </w:p>
          <w:p w:rsidR="009B2C11" w:rsidRDefault="009B2C11">
            <w:pPr>
              <w:spacing w:after="120"/>
              <w:rPr>
                <w:rFonts w:cs="Times New Roman"/>
                <w:color w:val="000000"/>
                <w:sz w:val="22"/>
                <w:szCs w:val="22"/>
              </w:rPr>
            </w:pPr>
            <w:r>
              <w:rPr>
                <w:rFonts w:cs="Times New Roman"/>
                <w:b/>
                <w:bCs/>
                <w:color w:val="000000"/>
                <w:sz w:val="22"/>
                <w:szCs w:val="22"/>
              </w:rPr>
              <w:lastRenderedPageBreak/>
              <w:t>Urteilskompetenz</w:t>
            </w:r>
          </w:p>
          <w:p w:rsidR="009B2C11" w:rsidRDefault="009B2C11">
            <w:pPr>
              <w:rPr>
                <w:rFonts w:cs="Times New Roman"/>
                <w:sz w:val="22"/>
                <w:szCs w:val="22"/>
              </w:rPr>
            </w:pPr>
            <w:r>
              <w:rPr>
                <w:rFonts w:cs="Times New Roman"/>
                <w:color w:val="000000"/>
                <w:sz w:val="22"/>
                <w:szCs w:val="22"/>
              </w:rPr>
              <w:t>Die Schülerinnen und Schüler</w:t>
            </w:r>
          </w:p>
          <w:p w:rsidR="009B2C11" w:rsidRDefault="009B2C11">
            <w:pPr>
              <w:numPr>
                <w:ilvl w:val="0"/>
                <w:numId w:val="15"/>
              </w:numPr>
              <w:spacing w:after="120"/>
              <w:rPr>
                <w:rFonts w:cs="Times New Roman"/>
                <w:b/>
                <w:sz w:val="22"/>
                <w:szCs w:val="22"/>
              </w:rPr>
            </w:pPr>
            <w:r>
              <w:rPr>
                <w:rFonts w:cs="Times New Roman"/>
                <w:sz w:val="22"/>
                <w:szCs w:val="22"/>
              </w:rPr>
              <w:t xml:space="preserve">bewerten begründet die Tragfähigkeit der behandelten metaphysischen bzw. skeptischen Ansätze zur Orientierung in grundlegenden Fragen des Daseins und erörtern ihre jeweiligen Konsequenzen für das diesseitige Leben und seinen Sinn. </w:t>
            </w:r>
          </w:p>
          <w:p w:rsidR="009B2C11" w:rsidRDefault="009B2C11">
            <w:pPr>
              <w:spacing w:after="120"/>
              <w:ind w:left="-20"/>
              <w:rPr>
                <w:rFonts w:cs="Times New Roman"/>
                <w:sz w:val="22"/>
                <w:szCs w:val="22"/>
              </w:rPr>
            </w:pPr>
            <w:r>
              <w:rPr>
                <w:rFonts w:cs="Times New Roman"/>
                <w:b/>
                <w:sz w:val="22"/>
                <w:szCs w:val="22"/>
              </w:rPr>
              <w:t>Handlungskompetenz</w:t>
            </w:r>
          </w:p>
          <w:p w:rsidR="009B2C11" w:rsidRDefault="009B2C11">
            <w:pPr>
              <w:ind w:left="-23"/>
              <w:rPr>
                <w:rFonts w:cs="Times New Roman"/>
                <w:sz w:val="22"/>
                <w:szCs w:val="22"/>
              </w:rPr>
            </w:pPr>
            <w:r>
              <w:rPr>
                <w:rFonts w:cs="Times New Roman"/>
                <w:sz w:val="22"/>
                <w:szCs w:val="22"/>
              </w:rPr>
              <w:t xml:space="preserve">Die Schülerinnen und Schüler </w:t>
            </w:r>
          </w:p>
          <w:p w:rsidR="009B2C11" w:rsidRDefault="009B2C11">
            <w:pPr>
              <w:pStyle w:val="Listenabsatz1"/>
              <w:numPr>
                <w:ilvl w:val="0"/>
                <w:numId w:val="15"/>
              </w:numPr>
              <w:ind w:left="357" w:hanging="357"/>
              <w:rPr>
                <w:rFonts w:cs="Times New Roman"/>
                <w:sz w:val="22"/>
                <w:szCs w:val="22"/>
              </w:rPr>
            </w:pPr>
            <w:r>
              <w:rPr>
                <w:rFonts w:cs="Times New Roman"/>
                <w:sz w:val="22"/>
                <w:szCs w:val="22"/>
              </w:rPr>
              <w:t>rechtfertigen eigene Entscheidungen durch philosophisch dimensionierte Begründungen (HK 2)</w:t>
            </w:r>
          </w:p>
          <w:p w:rsidR="009B2C11" w:rsidRDefault="009B2C11">
            <w:pPr>
              <w:pStyle w:val="Listenabsatz"/>
              <w:numPr>
                <w:ilvl w:val="0"/>
                <w:numId w:val="15"/>
              </w:numPr>
              <w:autoSpaceDE w:val="0"/>
              <w:spacing w:after="120"/>
              <w:ind w:left="357" w:hanging="357"/>
              <w:rPr>
                <w:rFonts w:cs="Times New Roman"/>
                <w:b/>
                <w:sz w:val="22"/>
                <w:szCs w:val="22"/>
              </w:rPr>
            </w:pPr>
            <w:r>
              <w:rPr>
                <w:rFonts w:ascii="Times New Roman" w:hAnsi="Times New Roman" w:cs="Times New Roman"/>
                <w:sz w:val="22"/>
                <w:szCs w:val="22"/>
              </w:rPr>
              <w:t>vertreten im Rahmen rationaler Diskurse im Unterricht ihre eigene Position und gehen dabei auch auf andere Perspektiven ein (HK 3).</w:t>
            </w:r>
          </w:p>
        </w:tc>
        <w:tc>
          <w:tcPr>
            <w:tcW w:w="5270" w:type="dxa"/>
            <w:tcBorders>
              <w:top w:val="single" w:sz="4" w:space="0" w:color="000000"/>
              <w:left w:val="single" w:sz="4" w:space="0" w:color="000000"/>
              <w:bottom w:val="single" w:sz="4" w:space="0" w:color="000000"/>
              <w:right w:val="single" w:sz="4" w:space="0" w:color="000000"/>
            </w:tcBorders>
            <w:shd w:val="clear" w:color="auto" w:fill="auto"/>
          </w:tcPr>
          <w:p w:rsidR="009B2C11" w:rsidRDefault="009B2C11">
            <w:pPr>
              <w:spacing w:after="40"/>
              <w:rPr>
                <w:rFonts w:cs="Times New Roman"/>
                <w:sz w:val="22"/>
                <w:szCs w:val="22"/>
              </w:rPr>
            </w:pPr>
            <w:r>
              <w:rPr>
                <w:rFonts w:cs="Times New Roman"/>
                <w:b/>
                <w:sz w:val="22"/>
                <w:szCs w:val="22"/>
              </w:rPr>
              <w:lastRenderedPageBreak/>
              <w:t>Methodisch-didaktische Zugänge:</w:t>
            </w:r>
          </w:p>
          <w:p w:rsidR="009B2C11" w:rsidRDefault="009B2C11">
            <w:pPr>
              <w:pStyle w:val="Listenabsatz1"/>
              <w:numPr>
                <w:ilvl w:val="0"/>
                <w:numId w:val="31"/>
              </w:numPr>
              <w:spacing w:after="60"/>
              <w:rPr>
                <w:rFonts w:cs="Times New Roman"/>
                <w:sz w:val="22"/>
                <w:szCs w:val="22"/>
              </w:rPr>
            </w:pPr>
            <w:r>
              <w:rPr>
                <w:rFonts w:cs="Times New Roman"/>
                <w:sz w:val="22"/>
                <w:szCs w:val="22"/>
              </w:rPr>
              <w:t>Skulptur „Der Verführer“ aus dem Straßburger bzw. Freiburger Münster (13./14. Jh.)</w:t>
            </w:r>
          </w:p>
          <w:p w:rsidR="009B2C11" w:rsidRDefault="009B2C11">
            <w:pPr>
              <w:pStyle w:val="Listenabsatz1"/>
              <w:spacing w:after="120"/>
              <w:ind w:left="357" w:hanging="357"/>
              <w:rPr>
                <w:rFonts w:cs="Times New Roman"/>
                <w:sz w:val="22"/>
                <w:szCs w:val="22"/>
              </w:rPr>
            </w:pPr>
          </w:p>
          <w:p w:rsidR="009B2C11" w:rsidRDefault="009B2C11">
            <w:pPr>
              <w:tabs>
                <w:tab w:val="left" w:pos="360"/>
              </w:tabs>
              <w:spacing w:after="40"/>
              <w:rPr>
                <w:rFonts w:cs="Times New Roman"/>
                <w:sz w:val="22"/>
                <w:szCs w:val="22"/>
              </w:rPr>
            </w:pPr>
            <w:r>
              <w:rPr>
                <w:rFonts w:cs="Times New Roman"/>
                <w:b/>
                <w:sz w:val="22"/>
                <w:szCs w:val="22"/>
              </w:rPr>
              <w:t>Mögliche fachübergreifende Kooperationen</w:t>
            </w:r>
            <w:r>
              <w:rPr>
                <w:rFonts w:cs="Times New Roman"/>
                <w:sz w:val="22"/>
                <w:szCs w:val="22"/>
              </w:rPr>
              <w:t xml:space="preserve">: </w:t>
            </w:r>
          </w:p>
          <w:p w:rsidR="009B2C11" w:rsidRDefault="009B2C11">
            <w:pPr>
              <w:pStyle w:val="Listenabsatz1"/>
              <w:numPr>
                <w:ilvl w:val="0"/>
                <w:numId w:val="31"/>
              </w:numPr>
              <w:tabs>
                <w:tab w:val="left" w:pos="360"/>
              </w:tabs>
              <w:spacing w:after="60"/>
              <w:rPr>
                <w:rFonts w:cs="Times New Roman"/>
                <w:sz w:val="22"/>
                <w:szCs w:val="22"/>
              </w:rPr>
            </w:pPr>
            <w:r>
              <w:rPr>
                <w:rFonts w:cs="Times New Roman"/>
                <w:sz w:val="22"/>
                <w:szCs w:val="22"/>
              </w:rPr>
              <w:t>Geschichte (Auschwitz)</w:t>
            </w:r>
          </w:p>
          <w:p w:rsidR="009B2C11" w:rsidRDefault="009B2C11">
            <w:pPr>
              <w:pStyle w:val="Listenabsatz1"/>
              <w:numPr>
                <w:ilvl w:val="0"/>
                <w:numId w:val="31"/>
              </w:numPr>
              <w:tabs>
                <w:tab w:val="left" w:pos="360"/>
              </w:tabs>
              <w:spacing w:after="60"/>
              <w:rPr>
                <w:rFonts w:cs="Times New Roman"/>
                <w:sz w:val="22"/>
                <w:szCs w:val="22"/>
                <w:u w:val="single"/>
              </w:rPr>
            </w:pPr>
            <w:r>
              <w:rPr>
                <w:rFonts w:cs="Times New Roman"/>
                <w:sz w:val="22"/>
                <w:szCs w:val="22"/>
              </w:rPr>
              <w:t>Religion (Glauben heute, Theodizee-Problem: Buch Hiob)</w:t>
            </w:r>
          </w:p>
          <w:p w:rsidR="009B2C11" w:rsidRDefault="009B2C11">
            <w:pPr>
              <w:widowControl/>
              <w:suppressAutoHyphens w:val="0"/>
              <w:ind w:left="360"/>
              <w:jc w:val="both"/>
              <w:rPr>
                <w:rFonts w:cs="Times New Roman"/>
                <w:sz w:val="22"/>
                <w:szCs w:val="22"/>
                <w:u w:val="single"/>
              </w:rPr>
            </w:pPr>
          </w:p>
        </w:tc>
      </w:tr>
      <w:tr w:rsidR="009B2C11">
        <w:tc>
          <w:tcPr>
            <w:tcW w:w="14940" w:type="dxa"/>
            <w:gridSpan w:val="3"/>
            <w:tcBorders>
              <w:top w:val="single" w:sz="4" w:space="0" w:color="000000"/>
              <w:left w:val="single" w:sz="4" w:space="0" w:color="000000"/>
              <w:bottom w:val="single" w:sz="4" w:space="0" w:color="000000"/>
              <w:right w:val="single" w:sz="4" w:space="0" w:color="000000"/>
            </w:tcBorders>
            <w:shd w:val="clear" w:color="auto" w:fill="auto"/>
          </w:tcPr>
          <w:p w:rsidR="009B2C11" w:rsidRDefault="009B2C11">
            <w:pPr>
              <w:spacing w:line="276" w:lineRule="auto"/>
              <w:rPr>
                <w:rFonts w:cs="Times New Roman"/>
                <w:sz w:val="20"/>
              </w:rPr>
            </w:pPr>
            <w:r>
              <w:rPr>
                <w:rFonts w:cs="Times New Roman"/>
                <w:sz w:val="22"/>
                <w:szCs w:val="22"/>
                <w:u w:val="single"/>
              </w:rPr>
              <w:lastRenderedPageBreak/>
              <w:t>Material zur Diagnose von Schülerkonzepten und zur Leistungsmessung:</w:t>
            </w:r>
          </w:p>
          <w:p w:rsidR="009B2C11" w:rsidRDefault="009B2C11">
            <w:pPr>
              <w:widowControl/>
              <w:numPr>
                <w:ilvl w:val="0"/>
                <w:numId w:val="30"/>
              </w:numPr>
              <w:suppressAutoHyphens w:val="0"/>
              <w:spacing w:line="276" w:lineRule="auto"/>
              <w:jc w:val="both"/>
            </w:pPr>
            <w:r>
              <w:rPr>
                <w:rFonts w:cs="Times New Roman"/>
                <w:sz w:val="20"/>
              </w:rPr>
              <w:t>Überprüfungsform C, B: Darstellung der zentralen Argumente für und gegen Gottes Existenz und Erörterung der Frage, ob der Glaube an Gottes Existenz mit überzeugenden Argumenten begründet werden kann.</w:t>
            </w:r>
            <w:r>
              <w:rPr>
                <w:rFonts w:cs="Times New Roman"/>
                <w:sz w:val="22"/>
                <w:szCs w:val="22"/>
              </w:rPr>
              <w:t xml:space="preserve"> </w:t>
            </w:r>
          </w:p>
        </w:tc>
      </w:tr>
    </w:tbl>
    <w:p w:rsidR="009B2C11" w:rsidRDefault="009B2C11">
      <w:pPr>
        <w:sectPr w:rsidR="009B2C11">
          <w:headerReference w:type="even" r:id="rId34"/>
          <w:headerReference w:type="default" r:id="rId35"/>
          <w:footerReference w:type="even" r:id="rId36"/>
          <w:footerReference w:type="default" r:id="rId37"/>
          <w:headerReference w:type="first" r:id="rId38"/>
          <w:footerReference w:type="first" r:id="rId39"/>
          <w:pgSz w:w="16838" w:h="11906" w:orient="landscape"/>
          <w:pgMar w:top="1418" w:right="1418" w:bottom="1418" w:left="1134" w:header="720" w:footer="709" w:gutter="0"/>
          <w:cols w:space="720"/>
          <w:docGrid w:linePitch="600" w:charSpace="32768"/>
        </w:sectPr>
      </w:pPr>
    </w:p>
    <w:p w:rsidR="009B2C11" w:rsidRDefault="009B2C11">
      <w:pPr>
        <w:spacing w:after="120"/>
        <w:rPr>
          <w:rFonts w:cs="Times New Roman"/>
          <w:b/>
        </w:rPr>
      </w:pPr>
    </w:p>
    <w:p w:rsidR="009B2C11" w:rsidRDefault="009B2C11">
      <w:pPr>
        <w:spacing w:after="120"/>
        <w:rPr>
          <w:rFonts w:cs="Times New Roman"/>
          <w:b/>
        </w:rPr>
      </w:pPr>
      <w:r>
        <w:rPr>
          <w:rFonts w:cs="Times New Roman"/>
          <w:b/>
        </w:rPr>
        <w:t>Qualifikationsphase, Unterrichtsvorhaben XII:</w:t>
      </w:r>
    </w:p>
    <w:p w:rsidR="009B2C11" w:rsidRDefault="009B2C11">
      <w:pPr>
        <w:spacing w:after="120"/>
        <w:rPr>
          <w:rFonts w:cs="Times New Roman"/>
          <w:b/>
        </w:rPr>
      </w:pPr>
      <w:r>
        <w:rPr>
          <w:rFonts w:cs="Times New Roman"/>
          <w:b/>
        </w:rPr>
        <w:t>Thema</w:t>
      </w:r>
      <w:r>
        <w:rPr>
          <w:rFonts w:cs="Times New Roman"/>
        </w:rPr>
        <w:t>: Soll ich mich im Handeln am Kriterium der Nützlichkeit oder der Pflicht orientieren? Utilitaristische und deontologische Positionen im Vergleich</w:t>
      </w:r>
    </w:p>
    <w:p w:rsidR="009B2C11" w:rsidRDefault="009B2C11">
      <w:pPr>
        <w:spacing w:after="120"/>
        <w:rPr>
          <w:rFonts w:cs="Times New Roman"/>
          <w:b/>
          <w:sz w:val="22"/>
          <w:szCs w:val="22"/>
        </w:rPr>
      </w:pPr>
      <w:r>
        <w:rPr>
          <w:rFonts w:cs="Times New Roman"/>
          <w:b/>
        </w:rPr>
        <w:t>Kompetenzen:</w:t>
      </w:r>
    </w:p>
    <w:p w:rsidR="009B2C11" w:rsidRDefault="009B2C11">
      <w:pPr>
        <w:spacing w:after="120"/>
        <w:rPr>
          <w:rFonts w:cs="Times New Roman"/>
          <w:sz w:val="22"/>
          <w:szCs w:val="22"/>
        </w:rPr>
      </w:pPr>
      <w:r>
        <w:rPr>
          <w:rFonts w:cs="Times New Roman"/>
          <w:b/>
          <w:sz w:val="22"/>
          <w:szCs w:val="22"/>
        </w:rPr>
        <w:t>Sachkompetenz</w:t>
      </w:r>
    </w:p>
    <w:p w:rsidR="009B2C11" w:rsidRDefault="009B2C11">
      <w:pPr>
        <w:spacing w:after="120"/>
        <w:rPr>
          <w:rFonts w:cs="Times New Roman"/>
          <w:sz w:val="22"/>
          <w:szCs w:val="22"/>
        </w:rPr>
      </w:pPr>
      <w:r>
        <w:rPr>
          <w:rFonts w:cs="Times New Roman"/>
          <w:sz w:val="22"/>
          <w:szCs w:val="22"/>
        </w:rPr>
        <w:t>Die Schülerinnen und Schüler</w:t>
      </w:r>
    </w:p>
    <w:p w:rsidR="009B2C11" w:rsidRDefault="009B2C11">
      <w:pPr>
        <w:widowControl/>
        <w:numPr>
          <w:ilvl w:val="0"/>
          <w:numId w:val="26"/>
        </w:numPr>
        <w:tabs>
          <w:tab w:val="left" w:pos="360"/>
        </w:tabs>
        <w:suppressAutoHyphens w:val="0"/>
        <w:autoSpaceDE w:val="0"/>
        <w:spacing w:after="60"/>
        <w:ind w:left="357" w:hanging="357"/>
        <w:jc w:val="both"/>
        <w:rPr>
          <w:rFonts w:cs="Times New Roman"/>
          <w:sz w:val="22"/>
          <w:szCs w:val="22"/>
        </w:rPr>
      </w:pPr>
      <w:r>
        <w:rPr>
          <w:rFonts w:cs="Times New Roman"/>
          <w:sz w:val="22"/>
          <w:szCs w:val="22"/>
        </w:rPr>
        <w:t xml:space="preserve">analysieren und rekonstruieren ethische Positionen, die auf dem Prinzip der Nützlichkeit und auf dem Prinzip der Pflicht basieren, in ihren wesentlichen gedanklichen Schritten, </w:t>
      </w:r>
    </w:p>
    <w:p w:rsidR="009B2C11" w:rsidRDefault="009B2C11">
      <w:pPr>
        <w:widowControl/>
        <w:numPr>
          <w:ilvl w:val="0"/>
          <w:numId w:val="26"/>
        </w:numPr>
        <w:tabs>
          <w:tab w:val="left" w:pos="360"/>
        </w:tabs>
        <w:suppressAutoHyphens w:val="0"/>
        <w:autoSpaceDE w:val="0"/>
        <w:spacing w:after="60"/>
        <w:ind w:left="357" w:hanging="357"/>
        <w:jc w:val="both"/>
        <w:rPr>
          <w:rFonts w:cs="Times New Roman"/>
          <w:b/>
          <w:sz w:val="18"/>
          <w:szCs w:val="22"/>
        </w:rPr>
      </w:pPr>
      <w:r>
        <w:rPr>
          <w:rFonts w:cs="Times New Roman"/>
          <w:sz w:val="22"/>
          <w:szCs w:val="22"/>
        </w:rPr>
        <w:t>erläutern die behandelten ethischen Positionen an Beispielen und ordnen sie in die Tradition des ethischen Denkens ein.</w:t>
      </w:r>
    </w:p>
    <w:p w:rsidR="009B2C11" w:rsidRDefault="009B2C11">
      <w:pPr>
        <w:rPr>
          <w:rFonts w:cs="Times New Roman"/>
          <w:b/>
          <w:sz w:val="18"/>
          <w:szCs w:val="22"/>
        </w:rPr>
      </w:pPr>
    </w:p>
    <w:p w:rsidR="009B2C11" w:rsidRDefault="009B2C11">
      <w:pPr>
        <w:rPr>
          <w:rFonts w:cs="Times New Roman"/>
          <w:b/>
          <w:sz w:val="12"/>
          <w:szCs w:val="22"/>
        </w:rPr>
      </w:pPr>
      <w:r>
        <w:rPr>
          <w:rFonts w:cs="Times New Roman"/>
          <w:b/>
          <w:sz w:val="22"/>
          <w:szCs w:val="22"/>
        </w:rPr>
        <w:t>Methodenkompetenz</w:t>
      </w:r>
    </w:p>
    <w:p w:rsidR="009B2C11" w:rsidRDefault="009B2C11">
      <w:pPr>
        <w:rPr>
          <w:rFonts w:cs="Times New Roman"/>
          <w:b/>
          <w:sz w:val="12"/>
          <w:szCs w:val="22"/>
        </w:rPr>
      </w:pPr>
    </w:p>
    <w:p w:rsidR="009B2C11" w:rsidRDefault="009B2C11">
      <w:pPr>
        <w:rPr>
          <w:rFonts w:cs="Times New Roman"/>
          <w:b/>
          <w:sz w:val="12"/>
          <w:szCs w:val="22"/>
          <w:u w:val="single"/>
        </w:rPr>
      </w:pPr>
      <w:r>
        <w:rPr>
          <w:rFonts w:cs="Times New Roman"/>
          <w:i/>
          <w:sz w:val="22"/>
          <w:szCs w:val="22"/>
          <w:u w:val="single"/>
        </w:rPr>
        <w:t>Verfahren der Problemreflexion</w:t>
      </w:r>
    </w:p>
    <w:p w:rsidR="009B2C11" w:rsidRDefault="009B2C11">
      <w:pPr>
        <w:rPr>
          <w:rFonts w:cs="Times New Roman"/>
          <w:b/>
          <w:sz w:val="12"/>
          <w:szCs w:val="22"/>
          <w:u w:val="single"/>
        </w:rPr>
      </w:pPr>
    </w:p>
    <w:p w:rsidR="009B2C11" w:rsidRDefault="009B2C11">
      <w:pPr>
        <w:rPr>
          <w:rFonts w:cs="Times New Roman"/>
          <w:color w:val="365F91"/>
          <w:sz w:val="12"/>
          <w:szCs w:val="22"/>
        </w:rPr>
      </w:pPr>
      <w:r>
        <w:rPr>
          <w:rFonts w:cs="Times New Roman"/>
          <w:sz w:val="22"/>
          <w:szCs w:val="22"/>
        </w:rPr>
        <w:t>Die Schülerinnen und Schüler</w:t>
      </w:r>
    </w:p>
    <w:p w:rsidR="009B2C11" w:rsidRDefault="009B2C11">
      <w:pPr>
        <w:rPr>
          <w:rFonts w:cs="Times New Roman"/>
          <w:color w:val="365F91"/>
          <w:sz w:val="12"/>
          <w:szCs w:val="22"/>
        </w:rPr>
      </w:pPr>
    </w:p>
    <w:p w:rsidR="009B2C11" w:rsidRDefault="009B2C11">
      <w:pPr>
        <w:widowControl/>
        <w:numPr>
          <w:ilvl w:val="0"/>
          <w:numId w:val="26"/>
        </w:numPr>
        <w:tabs>
          <w:tab w:val="left" w:pos="360"/>
        </w:tabs>
        <w:suppressAutoHyphens w:val="0"/>
        <w:autoSpaceDE w:val="0"/>
        <w:spacing w:after="60"/>
        <w:ind w:left="357" w:hanging="357"/>
        <w:jc w:val="both"/>
        <w:rPr>
          <w:rFonts w:cs="Times New Roman"/>
          <w:sz w:val="22"/>
          <w:szCs w:val="22"/>
        </w:rPr>
      </w:pPr>
      <w:r>
        <w:rPr>
          <w:rFonts w:cs="Times New Roman"/>
          <w:sz w:val="22"/>
          <w:szCs w:val="22"/>
        </w:rPr>
        <w:t>ermitteln in philosophischen Texten das diesen jeweils zugrundeliegende Problem bzw. ihr Anliegen sowie die zentrale These (MK3),</w:t>
      </w:r>
    </w:p>
    <w:p w:rsidR="009B2C11" w:rsidRDefault="009B2C11">
      <w:pPr>
        <w:widowControl/>
        <w:numPr>
          <w:ilvl w:val="0"/>
          <w:numId w:val="26"/>
        </w:numPr>
        <w:tabs>
          <w:tab w:val="left" w:pos="360"/>
        </w:tabs>
        <w:suppressAutoHyphens w:val="0"/>
        <w:autoSpaceDE w:val="0"/>
        <w:spacing w:after="60"/>
        <w:ind w:left="357" w:hanging="357"/>
        <w:jc w:val="both"/>
        <w:rPr>
          <w:rFonts w:cs="Times New Roman"/>
          <w:sz w:val="22"/>
          <w:szCs w:val="22"/>
        </w:rPr>
      </w:pPr>
      <w:r>
        <w:rPr>
          <w:rFonts w:cs="Times New Roman"/>
          <w:sz w:val="22"/>
          <w:szCs w:val="22"/>
        </w:rPr>
        <w:t>analysieren den gedanklichen Aufbau und die zentralen Argumentationsstrukturen in philosophischen Texten und interpretieren wesentliche Aussagen (MK5),</w:t>
      </w:r>
    </w:p>
    <w:p w:rsidR="009B2C11" w:rsidRDefault="009B2C11">
      <w:pPr>
        <w:widowControl/>
        <w:numPr>
          <w:ilvl w:val="0"/>
          <w:numId w:val="26"/>
        </w:numPr>
        <w:tabs>
          <w:tab w:val="left" w:pos="360"/>
        </w:tabs>
        <w:suppressAutoHyphens w:val="0"/>
        <w:autoSpaceDE w:val="0"/>
        <w:spacing w:after="60"/>
        <w:ind w:left="357" w:hanging="357"/>
        <w:jc w:val="both"/>
        <w:rPr>
          <w:rFonts w:cs="Times New Roman"/>
          <w:i/>
          <w:sz w:val="22"/>
          <w:szCs w:val="22"/>
          <w:u w:val="single"/>
        </w:rPr>
      </w:pPr>
      <w:r>
        <w:rPr>
          <w:rFonts w:cs="Times New Roman"/>
          <w:sz w:val="22"/>
          <w:szCs w:val="22"/>
        </w:rPr>
        <w:t>entwickeln mit Hilfe heuristischer Verfahren (u.a. Gedankenexperimenten, fiktiven Dilemmata) eigene philosophische Gedanken und erläutern diese (MK6).</w:t>
      </w:r>
    </w:p>
    <w:p w:rsidR="009B2C11" w:rsidRDefault="009B2C11">
      <w:pPr>
        <w:spacing w:before="240" w:after="120"/>
        <w:ind w:left="425" w:hanging="425"/>
        <w:rPr>
          <w:rFonts w:cs="Times New Roman"/>
          <w:sz w:val="22"/>
          <w:szCs w:val="22"/>
        </w:rPr>
      </w:pPr>
      <w:r>
        <w:rPr>
          <w:rFonts w:cs="Times New Roman"/>
          <w:i/>
          <w:sz w:val="22"/>
          <w:szCs w:val="22"/>
          <w:u w:val="single"/>
        </w:rPr>
        <w:t>Verfahren der Präsentation und Darstellung</w:t>
      </w:r>
    </w:p>
    <w:p w:rsidR="009B2C11" w:rsidRDefault="009B2C11">
      <w:pPr>
        <w:rPr>
          <w:rFonts w:cs="Times New Roman"/>
          <w:color w:val="365F91"/>
          <w:sz w:val="12"/>
          <w:szCs w:val="22"/>
        </w:rPr>
      </w:pPr>
      <w:r>
        <w:rPr>
          <w:rFonts w:cs="Times New Roman"/>
          <w:sz w:val="22"/>
          <w:szCs w:val="22"/>
        </w:rPr>
        <w:t>Die Schülerinnen und Schüler</w:t>
      </w:r>
    </w:p>
    <w:p w:rsidR="009B2C11" w:rsidRDefault="009B2C11">
      <w:pPr>
        <w:rPr>
          <w:rFonts w:cs="Times New Roman"/>
          <w:color w:val="365F91"/>
          <w:sz w:val="12"/>
          <w:szCs w:val="22"/>
        </w:rPr>
      </w:pPr>
    </w:p>
    <w:p w:rsidR="009B2C11" w:rsidRDefault="009B2C11">
      <w:pPr>
        <w:widowControl/>
        <w:numPr>
          <w:ilvl w:val="0"/>
          <w:numId w:val="26"/>
        </w:numPr>
        <w:tabs>
          <w:tab w:val="left" w:pos="360"/>
        </w:tabs>
        <w:suppressAutoHyphens w:val="0"/>
        <w:autoSpaceDE w:val="0"/>
        <w:spacing w:after="60"/>
        <w:ind w:left="357" w:hanging="357"/>
        <w:jc w:val="both"/>
        <w:rPr>
          <w:rFonts w:cs="Times New Roman"/>
          <w:color w:val="365F91"/>
          <w:sz w:val="18"/>
          <w:szCs w:val="22"/>
        </w:rPr>
      </w:pPr>
      <w:r>
        <w:rPr>
          <w:rFonts w:cs="Times New Roman"/>
          <w:sz w:val="22"/>
          <w:szCs w:val="22"/>
        </w:rPr>
        <w:t>geben Kernaussagen und Gedanken- bzw. Argumentationsgang philosophischer Texte in eigenen Worten und distanziert, unter Zuhilfenahme eines angemessenen Textbeschreibungsvokabulars, wieder und belegen Interpretationen durch korrekte Nachweise (MK12).</w:t>
      </w:r>
    </w:p>
    <w:p w:rsidR="009B2C11" w:rsidRDefault="009B2C11">
      <w:pPr>
        <w:rPr>
          <w:rFonts w:cs="Times New Roman"/>
          <w:color w:val="365F91"/>
          <w:sz w:val="18"/>
          <w:szCs w:val="22"/>
        </w:rPr>
      </w:pPr>
    </w:p>
    <w:p w:rsidR="009B2C11" w:rsidRDefault="009B2C11">
      <w:pPr>
        <w:rPr>
          <w:rFonts w:cs="Times New Roman"/>
          <w:sz w:val="22"/>
          <w:szCs w:val="22"/>
        </w:rPr>
      </w:pPr>
      <w:r>
        <w:rPr>
          <w:rFonts w:cs="Times New Roman"/>
          <w:b/>
          <w:sz w:val="22"/>
          <w:szCs w:val="22"/>
        </w:rPr>
        <w:t>Urteilskompetenz</w:t>
      </w:r>
    </w:p>
    <w:p w:rsidR="009B2C11" w:rsidRDefault="009B2C11">
      <w:pPr>
        <w:spacing w:before="120" w:after="60"/>
        <w:ind w:left="425" w:hanging="425"/>
        <w:rPr>
          <w:rFonts w:cs="Times New Roman"/>
          <w:sz w:val="22"/>
          <w:szCs w:val="22"/>
        </w:rPr>
      </w:pPr>
      <w:r>
        <w:rPr>
          <w:rFonts w:cs="Times New Roman"/>
          <w:sz w:val="22"/>
          <w:szCs w:val="22"/>
        </w:rPr>
        <w:t>Die Schülerinnen und Schüler</w:t>
      </w:r>
    </w:p>
    <w:p w:rsidR="009B2C11" w:rsidRDefault="009B2C11">
      <w:pPr>
        <w:pStyle w:val="Listenabsatz"/>
        <w:numPr>
          <w:ilvl w:val="0"/>
          <w:numId w:val="26"/>
        </w:numPr>
        <w:tabs>
          <w:tab w:val="left" w:pos="360"/>
        </w:tabs>
        <w:rPr>
          <w:rFonts w:cs="Times New Roman"/>
          <w:b/>
          <w:sz w:val="22"/>
          <w:szCs w:val="22"/>
        </w:rPr>
      </w:pPr>
      <w:r>
        <w:rPr>
          <w:rFonts w:ascii="Times New Roman" w:hAnsi="Times New Roman" w:cs="Times New Roman"/>
          <w:sz w:val="22"/>
          <w:szCs w:val="22"/>
        </w:rPr>
        <w:t>bewerten kriteriengeleitet und argumentierend die Tragfähigkeit utilitaristischer und deontologischer Grundsätze zur Orientierung in Fragen moralischen Handelns.</w:t>
      </w:r>
    </w:p>
    <w:p w:rsidR="009B2C11" w:rsidRDefault="009B2C11">
      <w:pPr>
        <w:rPr>
          <w:rFonts w:cs="Times New Roman"/>
          <w:b/>
          <w:sz w:val="22"/>
          <w:szCs w:val="22"/>
        </w:rPr>
      </w:pPr>
    </w:p>
    <w:p w:rsidR="009B2C11" w:rsidRDefault="009B2C11">
      <w:pPr>
        <w:rPr>
          <w:rFonts w:cs="Times New Roman"/>
          <w:sz w:val="22"/>
          <w:szCs w:val="22"/>
        </w:rPr>
      </w:pPr>
      <w:r>
        <w:rPr>
          <w:rFonts w:cs="Times New Roman"/>
          <w:b/>
          <w:sz w:val="22"/>
          <w:szCs w:val="22"/>
        </w:rPr>
        <w:t>Handlungskompetenz</w:t>
      </w:r>
    </w:p>
    <w:p w:rsidR="009B2C11" w:rsidRDefault="009B2C11">
      <w:pPr>
        <w:spacing w:before="120" w:after="120"/>
        <w:rPr>
          <w:rFonts w:cs="Times New Roman"/>
          <w:sz w:val="22"/>
        </w:rPr>
      </w:pPr>
      <w:r>
        <w:rPr>
          <w:rFonts w:cs="Times New Roman"/>
          <w:sz w:val="22"/>
          <w:szCs w:val="22"/>
        </w:rPr>
        <w:t>Die Schülerinnen und Schüler</w:t>
      </w:r>
    </w:p>
    <w:p w:rsidR="009B2C11" w:rsidRDefault="009B2C11">
      <w:pPr>
        <w:widowControl/>
        <w:numPr>
          <w:ilvl w:val="0"/>
          <w:numId w:val="26"/>
        </w:numPr>
        <w:suppressAutoHyphens w:val="0"/>
        <w:spacing w:before="60" w:after="60" w:line="276" w:lineRule="auto"/>
        <w:rPr>
          <w:rFonts w:cs="Times New Roman"/>
          <w:sz w:val="8"/>
          <w:szCs w:val="22"/>
        </w:rPr>
      </w:pPr>
      <w:r>
        <w:rPr>
          <w:rFonts w:cs="Times New Roman"/>
          <w:sz w:val="22"/>
        </w:rPr>
        <w:t>rechtfertigen eigene Entscheidungen und Handlungen durch plausible Gründe und Argumente und nutzen dabei das Orientierungspotential philosophischer Positionen und Denkmodelle (HK2).</w:t>
      </w:r>
    </w:p>
    <w:p w:rsidR="009B2C11" w:rsidRDefault="009B2C11">
      <w:pPr>
        <w:rPr>
          <w:rFonts w:cs="Times New Roman"/>
          <w:sz w:val="8"/>
          <w:szCs w:val="22"/>
        </w:rPr>
      </w:pPr>
    </w:p>
    <w:p w:rsidR="009B2C11" w:rsidRDefault="009B2C11">
      <w:pPr>
        <w:rPr>
          <w:rFonts w:cs="Times New Roman"/>
          <w:sz w:val="16"/>
          <w:szCs w:val="22"/>
        </w:rPr>
      </w:pPr>
      <w:r>
        <w:rPr>
          <w:rFonts w:cs="Times New Roman"/>
          <w:b/>
          <w:sz w:val="22"/>
          <w:szCs w:val="22"/>
        </w:rPr>
        <w:t>Inhaltsfelder</w:t>
      </w:r>
      <w:r>
        <w:rPr>
          <w:rFonts w:cs="Times New Roman"/>
          <w:sz w:val="22"/>
          <w:szCs w:val="22"/>
        </w:rPr>
        <w:t>: Werte und Normen des Handelns, Das Selbstverständnis des Menschen</w:t>
      </w:r>
    </w:p>
    <w:p w:rsidR="009B2C11" w:rsidRDefault="009B2C11">
      <w:pPr>
        <w:rPr>
          <w:rFonts w:cs="Times New Roman"/>
          <w:sz w:val="16"/>
          <w:szCs w:val="22"/>
        </w:rPr>
      </w:pPr>
    </w:p>
    <w:p w:rsidR="009B2C11" w:rsidRDefault="009B2C11">
      <w:pPr>
        <w:rPr>
          <w:rFonts w:cs="Times New Roman"/>
          <w:sz w:val="22"/>
          <w:szCs w:val="22"/>
        </w:rPr>
      </w:pPr>
      <w:r>
        <w:rPr>
          <w:rFonts w:cs="Times New Roman"/>
          <w:b/>
          <w:sz w:val="22"/>
          <w:szCs w:val="22"/>
        </w:rPr>
        <w:t>Inhaltliche Schwerpunkte</w:t>
      </w:r>
      <w:r>
        <w:rPr>
          <w:rFonts w:cs="Times New Roman"/>
          <w:sz w:val="22"/>
          <w:szCs w:val="22"/>
        </w:rPr>
        <w:t>:</w:t>
      </w:r>
    </w:p>
    <w:p w:rsidR="009B2C11" w:rsidRDefault="009B2C11" w:rsidP="00B6325E">
      <w:pPr>
        <w:numPr>
          <w:ilvl w:val="0"/>
          <w:numId w:val="47"/>
        </w:numPr>
        <w:ind w:left="360"/>
        <w:rPr>
          <w:rFonts w:cs="Times New Roman"/>
          <w:sz w:val="22"/>
          <w:szCs w:val="22"/>
        </w:rPr>
      </w:pPr>
      <w:r>
        <w:rPr>
          <w:rFonts w:cs="Times New Roman"/>
          <w:sz w:val="22"/>
          <w:szCs w:val="22"/>
        </w:rPr>
        <w:t xml:space="preserve">  Nützlichkeit und Pflicht als ethische Prinzipien</w:t>
      </w:r>
    </w:p>
    <w:p w:rsidR="009B2C11" w:rsidRDefault="009B2C11" w:rsidP="00B6325E">
      <w:pPr>
        <w:numPr>
          <w:ilvl w:val="0"/>
          <w:numId w:val="48"/>
        </w:numPr>
        <w:ind w:left="360"/>
        <w:rPr>
          <w:rFonts w:cs="Times New Roman"/>
          <w:b/>
          <w:sz w:val="22"/>
          <w:szCs w:val="22"/>
        </w:rPr>
      </w:pPr>
      <w:r>
        <w:rPr>
          <w:rFonts w:cs="Times New Roman"/>
          <w:sz w:val="22"/>
          <w:szCs w:val="22"/>
        </w:rPr>
        <w:t xml:space="preserve">  Der Mensch als freies und selbstbestimmtes Wesen</w:t>
      </w:r>
    </w:p>
    <w:p w:rsidR="009B2C11" w:rsidRDefault="009B2C11">
      <w:pPr>
        <w:rPr>
          <w:rFonts w:cs="Times New Roman"/>
          <w:b/>
          <w:sz w:val="22"/>
          <w:szCs w:val="22"/>
        </w:rPr>
      </w:pPr>
    </w:p>
    <w:p w:rsidR="009B2C11" w:rsidRDefault="009B2C11">
      <w:pPr>
        <w:rPr>
          <w:rFonts w:cs="Times New Roman"/>
          <w:b/>
          <w:sz w:val="22"/>
          <w:szCs w:val="22"/>
        </w:rPr>
        <w:sectPr w:rsidR="009B2C11">
          <w:headerReference w:type="even" r:id="rId40"/>
          <w:headerReference w:type="default" r:id="rId41"/>
          <w:footerReference w:type="even" r:id="rId42"/>
          <w:footerReference w:type="default" r:id="rId43"/>
          <w:headerReference w:type="first" r:id="rId44"/>
          <w:footerReference w:type="first" r:id="rId45"/>
          <w:pgSz w:w="11906" w:h="16838"/>
          <w:pgMar w:top="851" w:right="1418" w:bottom="851" w:left="1418" w:header="720" w:footer="709" w:gutter="0"/>
          <w:cols w:space="720"/>
          <w:docGrid w:linePitch="600" w:charSpace="32768"/>
        </w:sectPr>
      </w:pPr>
      <w:r>
        <w:rPr>
          <w:rFonts w:cs="Times New Roman"/>
          <w:b/>
          <w:sz w:val="22"/>
          <w:szCs w:val="22"/>
        </w:rPr>
        <w:t>Zeitbedarf</w:t>
      </w:r>
      <w:r>
        <w:rPr>
          <w:rFonts w:cs="Times New Roman"/>
          <w:sz w:val="22"/>
          <w:szCs w:val="22"/>
        </w:rPr>
        <w:t>: 20 Std</w:t>
      </w:r>
    </w:p>
    <w:p w:rsidR="009B2C11" w:rsidRDefault="009B2C11">
      <w:pPr>
        <w:spacing w:after="120"/>
        <w:rPr>
          <w:rFonts w:cs="Times New Roman"/>
          <w:b/>
          <w:sz w:val="22"/>
          <w:szCs w:val="22"/>
        </w:rPr>
      </w:pPr>
      <w:r>
        <w:rPr>
          <w:rFonts w:cs="Times New Roman"/>
          <w:b/>
          <w:sz w:val="22"/>
          <w:szCs w:val="22"/>
        </w:rPr>
        <w:lastRenderedPageBreak/>
        <w:t xml:space="preserve">Vorhabenbezogene Konkretisierung: </w:t>
      </w:r>
    </w:p>
    <w:tbl>
      <w:tblPr>
        <w:tblW w:w="0" w:type="auto"/>
        <w:tblInd w:w="-1417" w:type="dxa"/>
        <w:tblLayout w:type="fixed"/>
        <w:tblCellMar>
          <w:left w:w="0" w:type="dxa"/>
          <w:right w:w="0" w:type="dxa"/>
        </w:tblCellMar>
        <w:tblLook w:val="0000" w:firstRow="0" w:lastRow="0" w:firstColumn="0" w:lastColumn="0" w:noHBand="0" w:noVBand="0"/>
      </w:tblPr>
      <w:tblGrid>
        <w:gridCol w:w="4536"/>
        <w:gridCol w:w="5387"/>
        <w:gridCol w:w="4971"/>
      </w:tblGrid>
      <w:tr w:rsidR="009B2C11">
        <w:tc>
          <w:tcPr>
            <w:tcW w:w="4536" w:type="dxa"/>
            <w:tcBorders>
              <w:top w:val="single" w:sz="4" w:space="0" w:color="000000"/>
              <w:left w:val="single" w:sz="4" w:space="0" w:color="000000"/>
              <w:bottom w:val="single" w:sz="4" w:space="0" w:color="000000"/>
            </w:tcBorders>
            <w:shd w:val="clear" w:color="auto" w:fill="auto"/>
          </w:tcPr>
          <w:p w:rsidR="009B2C11" w:rsidRDefault="009B2C11">
            <w:pPr>
              <w:spacing w:before="60" w:after="60" w:line="276" w:lineRule="auto"/>
              <w:rPr>
                <w:rFonts w:cs="Times New Roman"/>
                <w:b/>
                <w:sz w:val="22"/>
                <w:szCs w:val="22"/>
              </w:rPr>
            </w:pPr>
            <w:r>
              <w:rPr>
                <w:rFonts w:cs="Times New Roman"/>
                <w:b/>
                <w:sz w:val="22"/>
                <w:szCs w:val="22"/>
              </w:rPr>
              <w:t>Unterrichtssequenzen</w:t>
            </w:r>
          </w:p>
        </w:tc>
        <w:tc>
          <w:tcPr>
            <w:tcW w:w="5387" w:type="dxa"/>
            <w:tcBorders>
              <w:top w:val="single" w:sz="4" w:space="0" w:color="000000"/>
              <w:left w:val="single" w:sz="4" w:space="0" w:color="000000"/>
              <w:bottom w:val="single" w:sz="4" w:space="0" w:color="000000"/>
            </w:tcBorders>
            <w:shd w:val="clear" w:color="auto" w:fill="auto"/>
          </w:tcPr>
          <w:p w:rsidR="009B2C11" w:rsidRDefault="009B2C11">
            <w:pPr>
              <w:spacing w:before="60" w:after="60" w:line="276" w:lineRule="auto"/>
              <w:rPr>
                <w:rFonts w:cs="Times New Roman"/>
                <w:sz w:val="22"/>
                <w:szCs w:val="22"/>
              </w:rPr>
            </w:pPr>
            <w:r>
              <w:rPr>
                <w:rFonts w:cs="Times New Roman"/>
                <w:b/>
                <w:sz w:val="22"/>
                <w:szCs w:val="22"/>
              </w:rPr>
              <w:t>Zu entwickelnde Kompetenzen</w:t>
            </w:r>
          </w:p>
        </w:tc>
        <w:tc>
          <w:tcPr>
            <w:tcW w:w="4971" w:type="dxa"/>
            <w:shd w:val="clear" w:color="auto" w:fill="auto"/>
          </w:tcPr>
          <w:p w:rsidR="009B2C11" w:rsidRDefault="009B2C11">
            <w:pPr>
              <w:snapToGrid w:val="0"/>
              <w:rPr>
                <w:rFonts w:cs="Times New Roman"/>
                <w:sz w:val="22"/>
                <w:szCs w:val="22"/>
              </w:rPr>
            </w:pPr>
          </w:p>
        </w:tc>
      </w:tr>
      <w:tr w:rsidR="009B2C11">
        <w:tblPrEx>
          <w:tblCellMar>
            <w:left w:w="70" w:type="dxa"/>
            <w:right w:w="70" w:type="dxa"/>
          </w:tblCellMar>
        </w:tblPrEx>
        <w:trPr>
          <w:trHeight w:val="1182"/>
        </w:trPr>
        <w:tc>
          <w:tcPr>
            <w:tcW w:w="4536" w:type="dxa"/>
            <w:tcBorders>
              <w:top w:val="single" w:sz="4" w:space="0" w:color="000000"/>
              <w:left w:val="single" w:sz="4" w:space="0" w:color="000000"/>
              <w:bottom w:val="single" w:sz="4" w:space="0" w:color="000000"/>
            </w:tcBorders>
            <w:shd w:val="clear" w:color="auto" w:fill="auto"/>
          </w:tcPr>
          <w:p w:rsidR="009B2C11" w:rsidRDefault="009B2C11">
            <w:pPr>
              <w:pStyle w:val="Listenabsatz"/>
              <w:numPr>
                <w:ilvl w:val="0"/>
                <w:numId w:val="32"/>
              </w:numPr>
              <w:spacing w:before="120" w:after="60" w:line="276" w:lineRule="auto"/>
              <w:ind w:left="340"/>
              <w:rPr>
                <w:rFonts w:cs="Times New Roman"/>
                <w:b/>
                <w:sz w:val="22"/>
                <w:szCs w:val="22"/>
              </w:rPr>
            </w:pPr>
            <w:r>
              <w:rPr>
                <w:rFonts w:ascii="Times New Roman" w:hAnsi="Times New Roman" w:cs="Times New Roman"/>
                <w:b/>
                <w:sz w:val="22"/>
                <w:szCs w:val="22"/>
              </w:rPr>
              <w:t xml:space="preserve">Sequenz: </w:t>
            </w:r>
          </w:p>
          <w:p w:rsidR="009B2C11" w:rsidRDefault="009B2C11">
            <w:pPr>
              <w:spacing w:after="120" w:line="240" w:lineRule="atLeast"/>
              <w:ind w:left="357"/>
              <w:rPr>
                <w:rFonts w:cs="Times New Roman"/>
                <w:sz w:val="22"/>
                <w:szCs w:val="22"/>
              </w:rPr>
            </w:pPr>
            <w:r>
              <w:rPr>
                <w:rFonts w:cs="Times New Roman"/>
                <w:b/>
                <w:sz w:val="22"/>
                <w:szCs w:val="22"/>
              </w:rPr>
              <w:t>Nützlichkeit als moralisches Prinzip –Grundzüge utilitaristischer Ethik</w:t>
            </w:r>
          </w:p>
        </w:tc>
        <w:tc>
          <w:tcPr>
            <w:tcW w:w="5387" w:type="dxa"/>
            <w:tcBorders>
              <w:top w:val="single" w:sz="4" w:space="0" w:color="000000"/>
              <w:left w:val="single" w:sz="4" w:space="0" w:color="000000"/>
              <w:bottom w:val="single" w:sz="4" w:space="0" w:color="000000"/>
            </w:tcBorders>
            <w:shd w:val="clear" w:color="auto" w:fill="auto"/>
          </w:tcPr>
          <w:p w:rsidR="009B2C11" w:rsidRDefault="009B2C11">
            <w:pPr>
              <w:pStyle w:val="Listenabsatz"/>
              <w:autoSpaceDE w:val="0"/>
              <w:snapToGrid w:val="0"/>
              <w:spacing w:after="60"/>
              <w:ind w:left="360"/>
              <w:rPr>
                <w:rFonts w:ascii="Times New Roman" w:hAnsi="Times New Roman" w:cs="Times New Roman"/>
                <w:sz w:val="22"/>
                <w:szCs w:val="22"/>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9B2C11" w:rsidRDefault="009B2C11">
            <w:pPr>
              <w:pStyle w:val="Listenabsatz"/>
              <w:autoSpaceDE w:val="0"/>
              <w:snapToGrid w:val="0"/>
              <w:ind w:left="360"/>
              <w:rPr>
                <w:rFonts w:ascii="Times New Roman" w:hAnsi="Times New Roman" w:cs="Times New Roman"/>
                <w:sz w:val="22"/>
                <w:szCs w:val="22"/>
              </w:rPr>
            </w:pPr>
          </w:p>
        </w:tc>
      </w:tr>
      <w:tr w:rsidR="009B2C11">
        <w:tblPrEx>
          <w:tblCellMar>
            <w:left w:w="70" w:type="dxa"/>
            <w:right w:w="70" w:type="dxa"/>
          </w:tblCellMar>
        </w:tblPrEx>
        <w:trPr>
          <w:trHeight w:val="2242"/>
        </w:trPr>
        <w:tc>
          <w:tcPr>
            <w:tcW w:w="4536" w:type="dxa"/>
            <w:tcBorders>
              <w:top w:val="single" w:sz="4" w:space="0" w:color="000000"/>
              <w:left w:val="single" w:sz="4" w:space="0" w:color="000000"/>
              <w:bottom w:val="single" w:sz="4" w:space="0" w:color="000000"/>
            </w:tcBorders>
            <w:shd w:val="clear" w:color="auto" w:fill="auto"/>
          </w:tcPr>
          <w:p w:rsidR="009B2C11" w:rsidRDefault="009B2C11">
            <w:pPr>
              <w:pStyle w:val="Listenabsatz"/>
              <w:spacing w:before="120" w:after="60" w:line="276" w:lineRule="auto"/>
              <w:ind w:left="0"/>
              <w:rPr>
                <w:rFonts w:ascii="Times New Roman" w:hAnsi="Times New Roman" w:cs="Times New Roman"/>
                <w:i/>
                <w:iCs/>
                <w:sz w:val="22"/>
                <w:szCs w:val="22"/>
              </w:rPr>
            </w:pPr>
            <w:r>
              <w:rPr>
                <w:rFonts w:ascii="Times New Roman" w:hAnsi="Times New Roman" w:cs="Times New Roman"/>
                <w:i/>
                <w:iCs/>
                <w:sz w:val="22"/>
                <w:szCs w:val="22"/>
              </w:rPr>
              <w:t>1.1 Kann Nützlichkeit ein Kriterium für Moralität sein?</w:t>
            </w:r>
          </w:p>
          <w:p w:rsidR="009B2C11" w:rsidRDefault="009B2C11">
            <w:pPr>
              <w:pStyle w:val="Listenabsatz"/>
              <w:spacing w:before="120" w:after="60" w:line="276" w:lineRule="auto"/>
              <w:ind w:left="0"/>
              <w:rPr>
                <w:rFonts w:cs="Times New Roman"/>
                <w:b/>
                <w:sz w:val="22"/>
                <w:szCs w:val="22"/>
              </w:rPr>
            </w:pPr>
            <w:r>
              <w:rPr>
                <w:rFonts w:ascii="Times New Roman" w:hAnsi="Times New Roman" w:cs="Times New Roman"/>
                <w:i/>
                <w:iCs/>
                <w:sz w:val="22"/>
                <w:szCs w:val="22"/>
              </w:rPr>
              <w:t>- Das größte Glück der größten Zahl? Fallbeispiele und Dilemmata</w:t>
            </w:r>
          </w:p>
        </w:tc>
        <w:tc>
          <w:tcPr>
            <w:tcW w:w="5387" w:type="dxa"/>
            <w:tcBorders>
              <w:top w:val="single" w:sz="4" w:space="0" w:color="000000"/>
              <w:left w:val="single" w:sz="4" w:space="0" w:color="000000"/>
              <w:bottom w:val="single" w:sz="4" w:space="0" w:color="000000"/>
            </w:tcBorders>
            <w:shd w:val="clear" w:color="auto" w:fill="auto"/>
          </w:tcPr>
          <w:p w:rsidR="009B2C11" w:rsidRDefault="009B2C11">
            <w:pPr>
              <w:autoSpaceDE w:val="0"/>
              <w:spacing w:before="120" w:after="120"/>
              <w:rPr>
                <w:rFonts w:cs="Times New Roman"/>
                <w:i/>
                <w:sz w:val="22"/>
                <w:szCs w:val="22"/>
                <w:u w:val="single"/>
              </w:rPr>
            </w:pPr>
            <w:r>
              <w:rPr>
                <w:rFonts w:cs="Times New Roman"/>
                <w:b/>
                <w:sz w:val="22"/>
                <w:szCs w:val="22"/>
              </w:rPr>
              <w:t>Methodenkompetenz</w:t>
            </w:r>
          </w:p>
          <w:p w:rsidR="009B2C11" w:rsidRDefault="009B2C11">
            <w:pPr>
              <w:autoSpaceDE w:val="0"/>
              <w:spacing w:after="120"/>
              <w:rPr>
                <w:rFonts w:cs="Times New Roman"/>
                <w:sz w:val="22"/>
                <w:szCs w:val="22"/>
              </w:rPr>
            </w:pPr>
            <w:r>
              <w:rPr>
                <w:rFonts w:cs="Times New Roman"/>
                <w:i/>
                <w:sz w:val="22"/>
                <w:szCs w:val="22"/>
                <w:u w:val="single"/>
              </w:rPr>
              <w:t>Verfahren der Problemreflexion</w:t>
            </w:r>
          </w:p>
          <w:p w:rsidR="009B2C11" w:rsidRDefault="009B2C11">
            <w:pPr>
              <w:autoSpaceDE w:val="0"/>
              <w:rPr>
                <w:rFonts w:cs="Times New Roman"/>
                <w:sz w:val="22"/>
                <w:szCs w:val="22"/>
              </w:rPr>
            </w:pPr>
            <w:r>
              <w:rPr>
                <w:rFonts w:cs="Times New Roman"/>
                <w:sz w:val="22"/>
                <w:szCs w:val="22"/>
              </w:rPr>
              <w:t>Die Schülerinnen und Schüler</w:t>
            </w:r>
          </w:p>
          <w:p w:rsidR="009B2C11" w:rsidRDefault="009B2C11">
            <w:pPr>
              <w:pStyle w:val="Listenabsatz"/>
              <w:numPr>
                <w:ilvl w:val="0"/>
                <w:numId w:val="38"/>
              </w:numPr>
              <w:autoSpaceDE w:val="0"/>
              <w:spacing w:after="120"/>
              <w:ind w:left="357" w:hanging="357"/>
            </w:pPr>
            <w:r>
              <w:rPr>
                <w:rFonts w:ascii="Times New Roman" w:hAnsi="Times New Roman" w:cs="Times New Roman"/>
                <w:sz w:val="22"/>
                <w:szCs w:val="22"/>
              </w:rPr>
              <w:t xml:space="preserve">entwickeln mit Hilfe heuristischer Verfahren (u.a. Gedankenexperimenten, </w:t>
            </w:r>
            <w:r>
              <w:rPr>
                <w:rFonts w:ascii="Times New Roman" w:hAnsi="Times New Roman" w:cs="Times New Roman"/>
                <w:sz w:val="22"/>
                <w:szCs w:val="22"/>
                <w:u w:val="single"/>
              </w:rPr>
              <w:t>fiktiven Dilemmata</w:t>
            </w:r>
            <w:r>
              <w:rPr>
                <w:rFonts w:ascii="Times New Roman" w:hAnsi="Times New Roman" w:cs="Times New Roman"/>
                <w:sz w:val="22"/>
                <w:szCs w:val="22"/>
              </w:rPr>
              <w:t>) eigene philosophische Gedanken und erläutern diese (MK6).</w:t>
            </w:r>
            <w:r>
              <w:rPr>
                <w:rFonts w:ascii="Times New Roman" w:hAnsi="Times New Roman" w:cs="Times New Roman"/>
                <w:b/>
                <w:sz w:val="22"/>
                <w:szCs w:val="22"/>
              </w:rPr>
              <w:t xml:space="preserve"> </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9B2C11" w:rsidRDefault="009B2C11">
            <w:pPr>
              <w:autoSpaceDE w:val="0"/>
              <w:spacing w:before="120" w:after="120"/>
            </w:pPr>
          </w:p>
        </w:tc>
      </w:tr>
      <w:tr w:rsidR="009B2C11">
        <w:tblPrEx>
          <w:tblCellMar>
            <w:left w:w="70" w:type="dxa"/>
            <w:right w:w="70" w:type="dxa"/>
          </w:tblCellMar>
        </w:tblPrEx>
        <w:trPr>
          <w:trHeight w:val="1550"/>
        </w:trPr>
        <w:tc>
          <w:tcPr>
            <w:tcW w:w="4536" w:type="dxa"/>
            <w:tcBorders>
              <w:top w:val="single" w:sz="4" w:space="0" w:color="000000"/>
              <w:left w:val="single" w:sz="4" w:space="0" w:color="000000"/>
              <w:bottom w:val="single" w:sz="4" w:space="0" w:color="000000"/>
            </w:tcBorders>
            <w:shd w:val="clear" w:color="auto" w:fill="auto"/>
          </w:tcPr>
          <w:p w:rsidR="009B2C11" w:rsidRDefault="009B2C11">
            <w:pPr>
              <w:pStyle w:val="Listenabsatz"/>
              <w:spacing w:before="120" w:after="60" w:line="276" w:lineRule="auto"/>
              <w:ind w:left="0"/>
              <w:jc w:val="left"/>
              <w:rPr>
                <w:rFonts w:ascii="Times New Roman" w:hAnsi="Times New Roman" w:cs="Times New Roman"/>
                <w:sz w:val="22"/>
                <w:szCs w:val="22"/>
              </w:rPr>
            </w:pPr>
            <w:r>
              <w:rPr>
                <w:rFonts w:ascii="Times New Roman" w:hAnsi="Times New Roman" w:cs="Times New Roman"/>
                <w:i/>
                <w:iCs/>
                <w:sz w:val="22"/>
                <w:szCs w:val="22"/>
              </w:rPr>
              <w:t xml:space="preserve">1.2 Was heißt Utilitarismus? – Grundzüge der utilitaristischen Ethik </w:t>
            </w:r>
          </w:p>
          <w:p w:rsidR="009B2C11" w:rsidRDefault="009B2C11">
            <w:pPr>
              <w:pStyle w:val="Listenabsatz"/>
              <w:numPr>
                <w:ilvl w:val="0"/>
                <w:numId w:val="42"/>
              </w:numPr>
              <w:spacing w:before="120" w:after="60" w:line="276" w:lineRule="auto"/>
              <w:rPr>
                <w:rFonts w:ascii="Times New Roman" w:hAnsi="Times New Roman" w:cs="Times New Roman"/>
                <w:sz w:val="22"/>
                <w:szCs w:val="22"/>
              </w:rPr>
            </w:pPr>
            <w:r>
              <w:rPr>
                <w:rFonts w:ascii="Times New Roman" w:hAnsi="Times New Roman" w:cs="Times New Roman"/>
                <w:sz w:val="22"/>
                <w:szCs w:val="22"/>
              </w:rPr>
              <w:t>Jeremy Bentham: Über das Prinzip der Nützlichkeit/ Lässt sich Nutzen berechnen?</w:t>
            </w:r>
          </w:p>
          <w:p w:rsidR="009B2C11" w:rsidRDefault="009B2C11">
            <w:pPr>
              <w:pStyle w:val="Listenabsatz"/>
              <w:numPr>
                <w:ilvl w:val="0"/>
                <w:numId w:val="42"/>
              </w:numPr>
              <w:spacing w:before="120" w:after="60" w:line="276" w:lineRule="auto"/>
              <w:rPr>
                <w:rFonts w:ascii="Times New Roman" w:hAnsi="Times New Roman" w:cs="Times New Roman"/>
                <w:sz w:val="22"/>
                <w:szCs w:val="22"/>
              </w:rPr>
            </w:pPr>
            <w:r>
              <w:rPr>
                <w:rFonts w:ascii="Times New Roman" w:hAnsi="Times New Roman" w:cs="Times New Roman"/>
                <w:sz w:val="22"/>
                <w:szCs w:val="22"/>
              </w:rPr>
              <w:t>John Stuart Mill: Qualität statt Quantität (optional)</w:t>
            </w:r>
          </w:p>
          <w:p w:rsidR="009B2C11" w:rsidRDefault="009B2C11">
            <w:pPr>
              <w:pStyle w:val="Listenabsatz"/>
              <w:numPr>
                <w:ilvl w:val="0"/>
                <w:numId w:val="42"/>
              </w:numPr>
              <w:spacing w:before="120" w:after="60" w:line="276" w:lineRule="auto"/>
              <w:rPr>
                <w:rFonts w:cs="Times New Roman"/>
                <w:b/>
                <w:bCs/>
                <w:color w:val="000000"/>
                <w:sz w:val="22"/>
                <w:szCs w:val="22"/>
              </w:rPr>
            </w:pPr>
            <w:r>
              <w:rPr>
                <w:rFonts w:ascii="Times New Roman" w:hAnsi="Times New Roman" w:cs="Times New Roman"/>
                <w:sz w:val="22"/>
                <w:szCs w:val="22"/>
              </w:rPr>
              <w:t>Handlungs- und Regelutilitarismus (optional)</w:t>
            </w:r>
          </w:p>
        </w:tc>
        <w:tc>
          <w:tcPr>
            <w:tcW w:w="5387" w:type="dxa"/>
            <w:tcBorders>
              <w:top w:val="single" w:sz="4" w:space="0" w:color="000000"/>
              <w:left w:val="single" w:sz="4" w:space="0" w:color="000000"/>
              <w:bottom w:val="single" w:sz="4" w:space="0" w:color="000000"/>
            </w:tcBorders>
            <w:shd w:val="clear" w:color="auto" w:fill="auto"/>
          </w:tcPr>
          <w:p w:rsidR="009B2C11" w:rsidRDefault="009B2C11">
            <w:pPr>
              <w:spacing w:before="120" w:after="120"/>
              <w:rPr>
                <w:rFonts w:cs="Times New Roman"/>
                <w:sz w:val="22"/>
                <w:szCs w:val="22"/>
              </w:rPr>
            </w:pPr>
            <w:r>
              <w:rPr>
                <w:rFonts w:cs="Times New Roman"/>
                <w:b/>
                <w:bCs/>
                <w:color w:val="000000"/>
                <w:sz w:val="22"/>
                <w:szCs w:val="22"/>
              </w:rPr>
              <w:t>Sachkompetenz</w:t>
            </w:r>
            <w:r>
              <w:rPr>
                <w:rFonts w:cs="Times New Roman"/>
                <w:sz w:val="22"/>
                <w:szCs w:val="22"/>
              </w:rPr>
              <w:t xml:space="preserve"> </w:t>
            </w:r>
          </w:p>
          <w:p w:rsidR="009B2C11" w:rsidRDefault="009B2C11">
            <w:pPr>
              <w:rPr>
                <w:rFonts w:cs="Times New Roman"/>
                <w:sz w:val="22"/>
                <w:szCs w:val="22"/>
              </w:rPr>
            </w:pPr>
            <w:r>
              <w:rPr>
                <w:rFonts w:cs="Times New Roman"/>
                <w:sz w:val="22"/>
                <w:szCs w:val="22"/>
              </w:rPr>
              <w:t>Die Schülerinnen und Schüler</w:t>
            </w:r>
          </w:p>
          <w:p w:rsidR="009B2C11" w:rsidRDefault="009B2C11">
            <w:pPr>
              <w:widowControl/>
              <w:numPr>
                <w:ilvl w:val="0"/>
                <w:numId w:val="35"/>
              </w:numPr>
              <w:suppressAutoHyphens w:val="0"/>
              <w:autoSpaceDE w:val="0"/>
              <w:ind w:left="357" w:hanging="357"/>
              <w:jc w:val="both"/>
              <w:rPr>
                <w:rFonts w:cs="Times New Roman"/>
                <w:sz w:val="22"/>
                <w:szCs w:val="22"/>
              </w:rPr>
            </w:pPr>
            <w:r>
              <w:rPr>
                <w:rFonts w:cs="Times New Roman"/>
                <w:sz w:val="22"/>
                <w:szCs w:val="22"/>
              </w:rPr>
              <w:t xml:space="preserve">analysieren und rekonstruieren ethische Positionen, die auf dem </w:t>
            </w:r>
            <w:r>
              <w:rPr>
                <w:rFonts w:cs="Times New Roman"/>
                <w:sz w:val="22"/>
                <w:szCs w:val="22"/>
                <w:u w:val="single"/>
              </w:rPr>
              <w:t>Prinzip der Nützlichkeit</w:t>
            </w:r>
            <w:r>
              <w:rPr>
                <w:rFonts w:cs="Times New Roman"/>
                <w:sz w:val="22"/>
                <w:szCs w:val="22"/>
              </w:rPr>
              <w:t xml:space="preserve"> und auf dem Prinzip der Pflicht basieren, in ihren wesentlichen gedanklichen Schritten,</w:t>
            </w:r>
            <w:r>
              <w:rPr>
                <w:rFonts w:cs="Times New Roman"/>
                <w:b/>
                <w:sz w:val="22"/>
                <w:szCs w:val="22"/>
              </w:rPr>
              <w:t xml:space="preserve"> </w:t>
            </w:r>
          </w:p>
          <w:p w:rsidR="009B2C11" w:rsidRDefault="009B2C11">
            <w:pPr>
              <w:widowControl/>
              <w:numPr>
                <w:ilvl w:val="0"/>
                <w:numId w:val="35"/>
              </w:numPr>
              <w:suppressAutoHyphens w:val="0"/>
              <w:autoSpaceDE w:val="0"/>
              <w:jc w:val="both"/>
              <w:rPr>
                <w:rFonts w:cs="Times New Roman"/>
                <w:b/>
                <w:sz w:val="22"/>
                <w:szCs w:val="22"/>
              </w:rPr>
            </w:pPr>
            <w:r>
              <w:rPr>
                <w:rFonts w:cs="Times New Roman"/>
                <w:sz w:val="22"/>
                <w:szCs w:val="22"/>
              </w:rPr>
              <w:t>erläutern die behandelten ethischen Positionen an Beispielen und ordnen sie in das ethische Denken ein.</w:t>
            </w:r>
          </w:p>
          <w:p w:rsidR="009B2C11" w:rsidRDefault="009B2C11">
            <w:pPr>
              <w:autoSpaceDE w:val="0"/>
              <w:spacing w:after="60"/>
              <w:rPr>
                <w:rFonts w:cs="Times New Roman"/>
                <w:b/>
                <w:sz w:val="22"/>
                <w:szCs w:val="22"/>
              </w:rPr>
            </w:pPr>
          </w:p>
          <w:p w:rsidR="009B2C11" w:rsidRDefault="009B2C11">
            <w:pPr>
              <w:autoSpaceDE w:val="0"/>
              <w:spacing w:after="120"/>
              <w:rPr>
                <w:rFonts w:cs="Times New Roman"/>
                <w:i/>
                <w:sz w:val="22"/>
                <w:szCs w:val="22"/>
                <w:u w:val="single"/>
              </w:rPr>
            </w:pPr>
            <w:r>
              <w:rPr>
                <w:rFonts w:cs="Times New Roman"/>
                <w:b/>
                <w:sz w:val="22"/>
                <w:szCs w:val="22"/>
              </w:rPr>
              <w:t>Methodenkompetenz</w:t>
            </w:r>
          </w:p>
          <w:p w:rsidR="009B2C11" w:rsidRDefault="009B2C11">
            <w:pPr>
              <w:spacing w:after="120"/>
              <w:rPr>
                <w:rFonts w:cs="Times New Roman"/>
                <w:sz w:val="22"/>
                <w:szCs w:val="22"/>
              </w:rPr>
            </w:pPr>
            <w:r>
              <w:rPr>
                <w:rFonts w:cs="Times New Roman"/>
                <w:i/>
                <w:sz w:val="22"/>
                <w:szCs w:val="22"/>
                <w:u w:val="single"/>
              </w:rPr>
              <w:t>Verfahren der Problemreflexion</w:t>
            </w:r>
          </w:p>
          <w:p w:rsidR="009B2C11" w:rsidRDefault="009B2C11">
            <w:pPr>
              <w:rPr>
                <w:rFonts w:cs="Times New Roman"/>
                <w:sz w:val="22"/>
                <w:szCs w:val="22"/>
              </w:rPr>
            </w:pPr>
            <w:r>
              <w:rPr>
                <w:rFonts w:cs="Times New Roman"/>
                <w:sz w:val="22"/>
                <w:szCs w:val="22"/>
              </w:rPr>
              <w:t>Die Schülerinnen und Schüler</w:t>
            </w:r>
          </w:p>
          <w:p w:rsidR="009B2C11" w:rsidRDefault="009B2C11">
            <w:pPr>
              <w:widowControl/>
              <w:numPr>
                <w:ilvl w:val="0"/>
                <w:numId w:val="33"/>
              </w:numPr>
              <w:suppressAutoHyphens w:val="0"/>
              <w:autoSpaceDE w:val="0"/>
              <w:ind w:left="357" w:hanging="357"/>
              <w:jc w:val="both"/>
              <w:rPr>
                <w:rFonts w:cs="Times New Roman"/>
                <w:sz w:val="22"/>
                <w:szCs w:val="22"/>
              </w:rPr>
            </w:pPr>
            <w:r>
              <w:rPr>
                <w:rFonts w:cs="Times New Roman"/>
                <w:sz w:val="22"/>
                <w:szCs w:val="22"/>
              </w:rPr>
              <w:lastRenderedPageBreak/>
              <w:t>ermitteln in philosophischen Texten das diesen jeweils zugrundeliegende Problem bzw. ihr Anliegen sowie die zentrale These (MK3),</w:t>
            </w:r>
          </w:p>
          <w:p w:rsidR="009B2C11" w:rsidRDefault="009B2C11">
            <w:pPr>
              <w:widowControl/>
              <w:numPr>
                <w:ilvl w:val="0"/>
                <w:numId w:val="33"/>
              </w:numPr>
              <w:suppressAutoHyphens w:val="0"/>
              <w:autoSpaceDE w:val="0"/>
              <w:spacing w:after="120"/>
              <w:ind w:left="357" w:hanging="357"/>
              <w:jc w:val="both"/>
              <w:rPr>
                <w:rFonts w:cs="Times New Roman"/>
                <w:i/>
                <w:sz w:val="22"/>
                <w:szCs w:val="22"/>
                <w:u w:val="single"/>
              </w:rPr>
            </w:pPr>
            <w:r>
              <w:rPr>
                <w:rFonts w:cs="Times New Roman"/>
                <w:sz w:val="22"/>
                <w:szCs w:val="22"/>
              </w:rPr>
              <w:t>analysieren den gedanklichen Aufbau und die zentralen Argumentationsstrukturen in philosophischen Texten und interpretieren wesentliche Aussagen (MK5).</w:t>
            </w:r>
          </w:p>
          <w:p w:rsidR="009B2C11" w:rsidRDefault="009B2C11">
            <w:pPr>
              <w:spacing w:after="120"/>
              <w:rPr>
                <w:rFonts w:cs="Times New Roman"/>
                <w:sz w:val="22"/>
                <w:szCs w:val="22"/>
              </w:rPr>
            </w:pPr>
            <w:r>
              <w:rPr>
                <w:rFonts w:cs="Times New Roman"/>
                <w:i/>
                <w:sz w:val="22"/>
                <w:szCs w:val="22"/>
                <w:u w:val="single"/>
              </w:rPr>
              <w:t>Verfahren der Präsentation und Darstellung</w:t>
            </w:r>
          </w:p>
          <w:p w:rsidR="009B2C11" w:rsidRDefault="009B2C11">
            <w:pPr>
              <w:rPr>
                <w:rFonts w:cs="Times New Roman"/>
                <w:sz w:val="22"/>
                <w:szCs w:val="22"/>
              </w:rPr>
            </w:pPr>
            <w:r>
              <w:rPr>
                <w:rFonts w:cs="Times New Roman"/>
                <w:sz w:val="22"/>
                <w:szCs w:val="22"/>
              </w:rPr>
              <w:t>Die Schülerinnen und Schüler</w:t>
            </w:r>
          </w:p>
          <w:p w:rsidR="009B2C11" w:rsidRDefault="009B2C11">
            <w:pPr>
              <w:pStyle w:val="Listenabsatz"/>
              <w:numPr>
                <w:ilvl w:val="0"/>
                <w:numId w:val="33"/>
              </w:numPr>
              <w:autoSpaceDE w:val="0"/>
              <w:spacing w:after="120"/>
              <w:rPr>
                <w:rFonts w:ascii="Times New Roman" w:hAnsi="Times New Roman" w:cs="Times New Roman"/>
                <w:iCs/>
                <w:sz w:val="22"/>
                <w:szCs w:val="22"/>
              </w:rPr>
            </w:pPr>
            <w:r>
              <w:rPr>
                <w:rFonts w:ascii="Times New Roman" w:hAnsi="Times New Roman" w:cs="Times New Roman"/>
                <w:sz w:val="22"/>
                <w:szCs w:val="22"/>
              </w:rPr>
              <w:t>geben Kernaussagen und Gedanken- bzw. Argumentationsgang philosophischer Texte in eigenen Worten und distanziert, unter Zuhilfenahme eines angemessenen Textbeschreibungsvokabulars, wieder  und belegen Interpretationen durch korrekte Nachweise (MK12).</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9B2C11" w:rsidRDefault="009B2C11">
            <w:pPr>
              <w:pStyle w:val="Listenabsatz"/>
              <w:snapToGrid w:val="0"/>
              <w:spacing w:after="120"/>
              <w:ind w:left="397"/>
              <w:rPr>
                <w:rFonts w:ascii="Times New Roman" w:hAnsi="Times New Roman" w:cs="Times New Roman"/>
                <w:iCs/>
                <w:sz w:val="22"/>
                <w:szCs w:val="22"/>
              </w:rPr>
            </w:pPr>
          </w:p>
        </w:tc>
      </w:tr>
      <w:tr w:rsidR="009B2C11">
        <w:tblPrEx>
          <w:tblCellMar>
            <w:left w:w="70" w:type="dxa"/>
            <w:right w:w="70" w:type="dxa"/>
          </w:tblCellMar>
        </w:tblPrEx>
        <w:trPr>
          <w:trHeight w:val="558"/>
        </w:trPr>
        <w:tc>
          <w:tcPr>
            <w:tcW w:w="4536" w:type="dxa"/>
            <w:tcBorders>
              <w:top w:val="single" w:sz="4" w:space="0" w:color="000000"/>
              <w:left w:val="single" w:sz="4" w:space="0" w:color="000000"/>
              <w:bottom w:val="single" w:sz="4" w:space="0" w:color="000000"/>
            </w:tcBorders>
            <w:shd w:val="clear" w:color="auto" w:fill="auto"/>
          </w:tcPr>
          <w:p w:rsidR="009B2C11" w:rsidRDefault="009B2C11">
            <w:pPr>
              <w:spacing w:before="120"/>
              <w:ind w:left="57"/>
              <w:rPr>
                <w:rFonts w:cs="Times New Roman"/>
                <w:i/>
                <w:iCs/>
                <w:sz w:val="22"/>
                <w:szCs w:val="22"/>
              </w:rPr>
            </w:pPr>
            <w:r>
              <w:rPr>
                <w:rFonts w:cs="Times New Roman"/>
                <w:i/>
                <w:iCs/>
                <w:sz w:val="22"/>
                <w:szCs w:val="22"/>
              </w:rPr>
              <w:lastRenderedPageBreak/>
              <w:t xml:space="preserve">1.3 Gedankenexperimente zur Überprüfung       der Tragfähigkeit des Utilitarismus </w:t>
            </w:r>
          </w:p>
          <w:p w:rsidR="009B2C11" w:rsidRDefault="009B2C11">
            <w:pPr>
              <w:spacing w:before="120"/>
              <w:ind w:left="57"/>
              <w:rPr>
                <w:rFonts w:cs="Times New Roman"/>
                <w:i/>
                <w:iCs/>
                <w:sz w:val="22"/>
                <w:szCs w:val="22"/>
              </w:rPr>
            </w:pPr>
          </w:p>
          <w:p w:rsidR="009B2C11" w:rsidRPr="00454DE2" w:rsidRDefault="009B2C11">
            <w:pPr>
              <w:spacing w:before="120"/>
              <w:ind w:left="57"/>
              <w:rPr>
                <w:rFonts w:cs="Times New Roman"/>
                <w:b/>
                <w:bCs/>
                <w:sz w:val="22"/>
                <w:szCs w:val="22"/>
              </w:rPr>
            </w:pPr>
            <w:r w:rsidRPr="00454DE2">
              <w:rPr>
                <w:rFonts w:cs="Times New Roman"/>
                <w:i/>
                <w:iCs/>
                <w:sz w:val="22"/>
                <w:szCs w:val="22"/>
              </w:rPr>
              <w:t>z.B. möglich: Rollenspiel Ethik im Krankenhaus</w:t>
            </w:r>
          </w:p>
        </w:tc>
        <w:tc>
          <w:tcPr>
            <w:tcW w:w="5387" w:type="dxa"/>
            <w:tcBorders>
              <w:top w:val="single" w:sz="4" w:space="0" w:color="000000"/>
              <w:left w:val="single" w:sz="4" w:space="0" w:color="000000"/>
              <w:bottom w:val="single" w:sz="4" w:space="0" w:color="000000"/>
            </w:tcBorders>
            <w:shd w:val="clear" w:color="auto" w:fill="auto"/>
          </w:tcPr>
          <w:p w:rsidR="009B2C11" w:rsidRDefault="009B2C11">
            <w:pPr>
              <w:spacing w:before="120" w:after="120"/>
              <w:rPr>
                <w:rFonts w:cs="Times New Roman"/>
                <w:i/>
                <w:sz w:val="22"/>
                <w:szCs w:val="22"/>
                <w:u w:val="single"/>
              </w:rPr>
            </w:pPr>
            <w:r>
              <w:rPr>
                <w:rFonts w:cs="Times New Roman"/>
                <w:b/>
                <w:bCs/>
                <w:color w:val="000000"/>
                <w:sz w:val="22"/>
                <w:szCs w:val="22"/>
              </w:rPr>
              <w:t>Methodenkompetenz</w:t>
            </w:r>
          </w:p>
          <w:p w:rsidR="009B2C11" w:rsidRDefault="009B2C11">
            <w:pPr>
              <w:autoSpaceDE w:val="0"/>
              <w:spacing w:after="60"/>
              <w:rPr>
                <w:rFonts w:cs="Times New Roman"/>
                <w:sz w:val="22"/>
                <w:szCs w:val="22"/>
              </w:rPr>
            </w:pPr>
            <w:r>
              <w:rPr>
                <w:rFonts w:cs="Times New Roman"/>
                <w:i/>
                <w:sz w:val="22"/>
                <w:szCs w:val="22"/>
                <w:u w:val="single"/>
              </w:rPr>
              <w:t>Verfahren der Problemreflexion</w:t>
            </w:r>
          </w:p>
          <w:p w:rsidR="009B2C11" w:rsidRDefault="009B2C11">
            <w:pPr>
              <w:autoSpaceDE w:val="0"/>
              <w:rPr>
                <w:rFonts w:cs="Times New Roman"/>
                <w:sz w:val="22"/>
                <w:szCs w:val="22"/>
              </w:rPr>
            </w:pPr>
            <w:r>
              <w:rPr>
                <w:rFonts w:cs="Times New Roman"/>
                <w:sz w:val="22"/>
                <w:szCs w:val="22"/>
              </w:rPr>
              <w:t>Die Schülerinnen und Schüler</w:t>
            </w:r>
          </w:p>
          <w:p w:rsidR="009B2C11" w:rsidRDefault="009B2C11">
            <w:pPr>
              <w:pStyle w:val="Listenabsatz"/>
              <w:numPr>
                <w:ilvl w:val="0"/>
                <w:numId w:val="33"/>
              </w:numPr>
              <w:autoSpaceDE w:val="0"/>
              <w:spacing w:after="120"/>
              <w:rPr>
                <w:rFonts w:cs="Times New Roman"/>
                <w:b/>
                <w:bCs/>
                <w:color w:val="000000"/>
                <w:sz w:val="22"/>
                <w:szCs w:val="22"/>
              </w:rPr>
            </w:pPr>
            <w:r>
              <w:rPr>
                <w:rFonts w:ascii="Times New Roman" w:hAnsi="Times New Roman" w:cs="Times New Roman"/>
                <w:sz w:val="22"/>
                <w:szCs w:val="22"/>
              </w:rPr>
              <w:t xml:space="preserve">entwickeln mit Hilfe heuristischer Verfahren (u.a. Gedankenexperimenten, fiktiven Dilemmata) eigene philosophische Gedanken und erläutern diese (MK6). </w:t>
            </w:r>
          </w:p>
          <w:p w:rsidR="009B2C11" w:rsidRDefault="009B2C11">
            <w:pPr>
              <w:autoSpaceDE w:val="0"/>
              <w:spacing w:before="120" w:after="120"/>
              <w:rPr>
                <w:rFonts w:cs="Times New Roman"/>
                <w:sz w:val="22"/>
                <w:szCs w:val="22"/>
              </w:rPr>
            </w:pPr>
            <w:r>
              <w:rPr>
                <w:rFonts w:cs="Times New Roman"/>
                <w:b/>
                <w:bCs/>
                <w:color w:val="000000"/>
                <w:sz w:val="22"/>
                <w:szCs w:val="22"/>
              </w:rPr>
              <w:t>Urteilskompetenz</w:t>
            </w:r>
          </w:p>
          <w:p w:rsidR="009B2C11" w:rsidRDefault="009B2C11">
            <w:pPr>
              <w:autoSpaceDE w:val="0"/>
              <w:spacing w:before="120"/>
              <w:rPr>
                <w:rFonts w:cs="Times New Roman"/>
                <w:sz w:val="22"/>
                <w:szCs w:val="22"/>
              </w:rPr>
            </w:pPr>
            <w:r>
              <w:rPr>
                <w:rFonts w:cs="Times New Roman"/>
                <w:sz w:val="22"/>
                <w:szCs w:val="22"/>
              </w:rPr>
              <w:t>Die Schülerinnen und Schüler</w:t>
            </w:r>
          </w:p>
          <w:p w:rsidR="009B2C11" w:rsidRDefault="009B2C11">
            <w:pPr>
              <w:pStyle w:val="Listenabsatz"/>
              <w:numPr>
                <w:ilvl w:val="0"/>
                <w:numId w:val="33"/>
              </w:numPr>
              <w:autoSpaceDE w:val="0"/>
              <w:spacing w:after="120"/>
              <w:rPr>
                <w:rFonts w:ascii="Times New Roman" w:hAnsi="Times New Roman" w:cs="Times New Roman"/>
                <w:color w:val="000000"/>
                <w:sz w:val="22"/>
                <w:szCs w:val="22"/>
              </w:rPr>
            </w:pPr>
            <w:r>
              <w:rPr>
                <w:rFonts w:ascii="Times New Roman" w:hAnsi="Times New Roman" w:cs="Times New Roman"/>
                <w:sz w:val="22"/>
                <w:szCs w:val="22"/>
              </w:rPr>
              <w:t xml:space="preserve">bewerten kriteriengeleitet und argumentierend die Tragfähigkeit utilitaristischer und deontologischer Grundsätze zur Orientierung in Fragen moralischen Handelns. </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9B2C11" w:rsidRDefault="009B2C11">
            <w:pPr>
              <w:pStyle w:val="Listenabsatz"/>
              <w:numPr>
                <w:ilvl w:val="0"/>
                <w:numId w:val="39"/>
              </w:numPr>
              <w:snapToGrid w:val="0"/>
              <w:spacing w:before="120" w:after="60"/>
              <w:ind w:left="340"/>
              <w:rPr>
                <w:rFonts w:ascii="Times New Roman" w:hAnsi="Times New Roman" w:cs="Times New Roman"/>
                <w:color w:val="000000"/>
                <w:sz w:val="22"/>
                <w:szCs w:val="22"/>
              </w:rPr>
            </w:pPr>
          </w:p>
        </w:tc>
      </w:tr>
      <w:tr w:rsidR="009B2C11">
        <w:tblPrEx>
          <w:tblCellMar>
            <w:left w:w="70" w:type="dxa"/>
            <w:right w:w="70" w:type="dxa"/>
          </w:tblCellMar>
        </w:tblPrEx>
        <w:trPr>
          <w:trHeight w:val="558"/>
        </w:trPr>
        <w:tc>
          <w:tcPr>
            <w:tcW w:w="4536" w:type="dxa"/>
            <w:tcBorders>
              <w:top w:val="single" w:sz="4" w:space="0" w:color="000000"/>
              <w:left w:val="single" w:sz="4" w:space="0" w:color="000000"/>
              <w:bottom w:val="single" w:sz="4" w:space="0" w:color="000000"/>
            </w:tcBorders>
            <w:shd w:val="clear" w:color="auto" w:fill="auto"/>
          </w:tcPr>
          <w:p w:rsidR="009B2C11" w:rsidRDefault="009B2C11">
            <w:pPr>
              <w:pStyle w:val="Listenabsatz"/>
              <w:autoSpaceDE w:val="0"/>
              <w:spacing w:before="120" w:after="60" w:line="276" w:lineRule="auto"/>
              <w:ind w:left="0"/>
              <w:jc w:val="left"/>
              <w:rPr>
                <w:rFonts w:cs="Times New Roman"/>
                <w:b/>
                <w:sz w:val="22"/>
                <w:szCs w:val="22"/>
              </w:rPr>
            </w:pPr>
            <w:r>
              <w:rPr>
                <w:rFonts w:ascii="Times New Roman" w:eastAsia="SimSun" w:hAnsi="Times New Roman" w:cs="Times New Roman"/>
                <w:b/>
                <w:sz w:val="22"/>
                <w:szCs w:val="22"/>
              </w:rPr>
              <w:lastRenderedPageBreak/>
              <w:t>2</w:t>
            </w:r>
            <w:r>
              <w:rPr>
                <w:rFonts w:ascii="Times New Roman" w:hAnsi="Times New Roman" w:cs="Times New Roman"/>
                <w:b/>
                <w:sz w:val="22"/>
                <w:szCs w:val="22"/>
              </w:rPr>
              <w:t>. Sequenz:</w:t>
            </w:r>
            <w:r>
              <w:rPr>
                <w:rFonts w:ascii="Times New Roman" w:eastAsia="SimSun" w:hAnsi="Times New Roman" w:cs="Times New Roman"/>
                <w:b/>
                <w:sz w:val="22"/>
                <w:szCs w:val="22"/>
              </w:rPr>
              <w:t xml:space="preserve"> </w:t>
            </w:r>
          </w:p>
          <w:p w:rsidR="009B2C11" w:rsidRDefault="009B2C11">
            <w:pPr>
              <w:spacing w:after="120" w:line="240" w:lineRule="atLeast"/>
              <w:ind w:left="357"/>
              <w:rPr>
                <w:rFonts w:cs="Times New Roman"/>
                <w:b/>
                <w:bCs/>
                <w:color w:val="000000"/>
                <w:sz w:val="22"/>
                <w:szCs w:val="22"/>
              </w:rPr>
            </w:pPr>
            <w:r>
              <w:rPr>
                <w:rFonts w:cs="Times New Roman"/>
                <w:b/>
                <w:sz w:val="22"/>
                <w:szCs w:val="22"/>
              </w:rPr>
              <w:t>Pflicht als moralisches Prinzip – Grundzüge der deontologischen Ethik Kants</w:t>
            </w:r>
          </w:p>
        </w:tc>
        <w:tc>
          <w:tcPr>
            <w:tcW w:w="5387" w:type="dxa"/>
            <w:tcBorders>
              <w:top w:val="single" w:sz="4" w:space="0" w:color="000000"/>
              <w:left w:val="single" w:sz="4" w:space="0" w:color="000000"/>
              <w:bottom w:val="single" w:sz="4" w:space="0" w:color="000000"/>
            </w:tcBorders>
            <w:shd w:val="clear" w:color="auto" w:fill="auto"/>
          </w:tcPr>
          <w:p w:rsidR="009B2C11" w:rsidRDefault="009B2C11">
            <w:pPr>
              <w:snapToGrid w:val="0"/>
              <w:spacing w:before="120" w:after="120"/>
              <w:rPr>
                <w:rFonts w:cs="Times New Roman"/>
                <w:b/>
                <w:bCs/>
                <w:color w:val="000000"/>
                <w:sz w:val="22"/>
                <w:szCs w:val="22"/>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9B2C11" w:rsidRDefault="009B2C11">
            <w:pPr>
              <w:snapToGrid w:val="0"/>
              <w:spacing w:before="120"/>
              <w:rPr>
                <w:rFonts w:cs="Times New Roman"/>
                <w:b/>
                <w:sz w:val="22"/>
                <w:szCs w:val="22"/>
              </w:rPr>
            </w:pPr>
          </w:p>
        </w:tc>
      </w:tr>
      <w:tr w:rsidR="009B2C11">
        <w:tblPrEx>
          <w:tblCellMar>
            <w:left w:w="70" w:type="dxa"/>
            <w:right w:w="70" w:type="dxa"/>
          </w:tblCellMar>
        </w:tblPrEx>
        <w:tc>
          <w:tcPr>
            <w:tcW w:w="4536" w:type="dxa"/>
            <w:tcBorders>
              <w:top w:val="single" w:sz="4" w:space="0" w:color="000000"/>
              <w:left w:val="single" w:sz="4" w:space="0" w:color="000000"/>
              <w:bottom w:val="single" w:sz="4" w:space="0" w:color="000000"/>
            </w:tcBorders>
            <w:shd w:val="clear" w:color="auto" w:fill="auto"/>
          </w:tcPr>
          <w:p w:rsidR="009B2C11" w:rsidRDefault="009B2C11">
            <w:pPr>
              <w:pStyle w:val="Listenabsatz"/>
              <w:autoSpaceDE w:val="0"/>
              <w:spacing w:before="120" w:after="60" w:line="276" w:lineRule="auto"/>
              <w:ind w:left="0"/>
              <w:jc w:val="left"/>
              <w:rPr>
                <w:rFonts w:ascii="Times New Roman" w:eastAsia="SimSun" w:hAnsi="Times New Roman" w:cs="Times New Roman"/>
                <w:sz w:val="22"/>
                <w:szCs w:val="22"/>
              </w:rPr>
            </w:pPr>
            <w:r>
              <w:rPr>
                <w:rFonts w:ascii="Times New Roman" w:eastAsia="SimSun" w:hAnsi="Times New Roman" w:cs="Times New Roman"/>
                <w:i/>
                <w:sz w:val="22"/>
                <w:szCs w:val="22"/>
              </w:rPr>
              <w:t>2.1 Herleitung und Erläuterung des kategorischen Imperativs</w:t>
            </w:r>
          </w:p>
          <w:p w:rsidR="009B2C11" w:rsidRDefault="009B2C11">
            <w:pPr>
              <w:pStyle w:val="Listenabsatz"/>
              <w:autoSpaceDE w:val="0"/>
              <w:spacing w:before="120" w:after="60" w:line="276" w:lineRule="auto"/>
              <w:ind w:left="0"/>
              <w:jc w:val="left"/>
              <w:rPr>
                <w:rFonts w:ascii="Times New Roman" w:eastAsia="SimSun" w:hAnsi="Times New Roman" w:cs="Times New Roman"/>
                <w:sz w:val="22"/>
                <w:szCs w:val="22"/>
              </w:rPr>
            </w:pPr>
          </w:p>
          <w:p w:rsidR="009B2C11" w:rsidRDefault="009B2C11">
            <w:pPr>
              <w:pStyle w:val="Listenabsatz"/>
              <w:numPr>
                <w:ilvl w:val="0"/>
                <w:numId w:val="34"/>
              </w:numPr>
              <w:autoSpaceDE w:val="0"/>
              <w:spacing w:line="276" w:lineRule="auto"/>
              <w:jc w:val="left"/>
              <w:rPr>
                <w:rFonts w:ascii="Times New Roman" w:eastAsia="SimSun" w:hAnsi="Times New Roman" w:cs="Times New Roman"/>
                <w:sz w:val="22"/>
                <w:szCs w:val="22"/>
              </w:rPr>
            </w:pPr>
            <w:r>
              <w:rPr>
                <w:rFonts w:ascii="Times New Roman" w:eastAsia="SimSun" w:hAnsi="Times New Roman" w:cs="Times New Roman"/>
                <w:sz w:val="22"/>
                <w:szCs w:val="22"/>
              </w:rPr>
              <w:t>Der gute Wille</w:t>
            </w:r>
          </w:p>
          <w:p w:rsidR="009B2C11" w:rsidRDefault="009B2C11">
            <w:pPr>
              <w:pStyle w:val="Listenabsatz"/>
              <w:numPr>
                <w:ilvl w:val="0"/>
                <w:numId w:val="34"/>
              </w:numPr>
              <w:autoSpaceDE w:val="0"/>
              <w:spacing w:line="276" w:lineRule="auto"/>
              <w:jc w:val="left"/>
              <w:rPr>
                <w:rFonts w:ascii="Times New Roman" w:eastAsia="SimSun" w:hAnsi="Times New Roman" w:cs="Times New Roman"/>
                <w:sz w:val="22"/>
                <w:szCs w:val="22"/>
              </w:rPr>
            </w:pPr>
            <w:r>
              <w:rPr>
                <w:rFonts w:ascii="Times New Roman" w:eastAsia="SimSun" w:hAnsi="Times New Roman" w:cs="Times New Roman"/>
                <w:sz w:val="22"/>
                <w:szCs w:val="22"/>
              </w:rPr>
              <w:t>Pflicht und Achtung für das moralische Gesetz</w:t>
            </w:r>
          </w:p>
          <w:p w:rsidR="009B2C11" w:rsidRDefault="009B2C11">
            <w:pPr>
              <w:pStyle w:val="Listenabsatz"/>
              <w:numPr>
                <w:ilvl w:val="0"/>
                <w:numId w:val="34"/>
              </w:numPr>
              <w:autoSpaceDE w:val="0"/>
              <w:spacing w:line="276" w:lineRule="auto"/>
              <w:jc w:val="left"/>
              <w:rPr>
                <w:rFonts w:ascii="Times New Roman" w:eastAsia="SimSun" w:hAnsi="Times New Roman" w:cs="Times New Roman"/>
                <w:sz w:val="22"/>
                <w:szCs w:val="22"/>
              </w:rPr>
            </w:pPr>
            <w:r>
              <w:rPr>
                <w:rFonts w:ascii="Times New Roman" w:eastAsia="SimSun" w:hAnsi="Times New Roman" w:cs="Times New Roman"/>
                <w:sz w:val="22"/>
                <w:szCs w:val="22"/>
              </w:rPr>
              <w:t>Die allgemeine Gesetzmäßigkeit als Prinzip des guten Willens</w:t>
            </w:r>
          </w:p>
          <w:p w:rsidR="009B2C11" w:rsidRDefault="009B2C11">
            <w:pPr>
              <w:pStyle w:val="Listenabsatz"/>
              <w:numPr>
                <w:ilvl w:val="0"/>
                <w:numId w:val="34"/>
              </w:numPr>
              <w:autoSpaceDE w:val="0"/>
              <w:spacing w:line="276" w:lineRule="auto"/>
              <w:jc w:val="left"/>
              <w:rPr>
                <w:rFonts w:ascii="Times New Roman" w:eastAsia="SimSun" w:hAnsi="Times New Roman" w:cs="Times New Roman"/>
                <w:sz w:val="22"/>
                <w:szCs w:val="22"/>
              </w:rPr>
            </w:pPr>
            <w:r>
              <w:rPr>
                <w:rFonts w:ascii="Times New Roman" w:eastAsia="SimSun" w:hAnsi="Times New Roman" w:cs="Times New Roman"/>
                <w:sz w:val="22"/>
                <w:szCs w:val="22"/>
              </w:rPr>
              <w:t>Das Sittengesetz als kategorischer Imperativ</w:t>
            </w:r>
          </w:p>
          <w:p w:rsidR="009B2C11" w:rsidRDefault="009B2C11">
            <w:pPr>
              <w:pStyle w:val="Listenabsatz"/>
              <w:numPr>
                <w:ilvl w:val="0"/>
                <w:numId w:val="34"/>
              </w:numPr>
              <w:autoSpaceDE w:val="0"/>
              <w:spacing w:line="276" w:lineRule="auto"/>
              <w:jc w:val="left"/>
              <w:rPr>
                <w:rFonts w:ascii="Times New Roman" w:eastAsia="SimSun" w:hAnsi="Times New Roman" w:cs="Times New Roman"/>
                <w:sz w:val="22"/>
                <w:szCs w:val="22"/>
              </w:rPr>
            </w:pPr>
            <w:r>
              <w:rPr>
                <w:rFonts w:ascii="Times New Roman" w:eastAsia="SimSun" w:hAnsi="Times New Roman" w:cs="Times New Roman"/>
                <w:sz w:val="22"/>
                <w:szCs w:val="22"/>
              </w:rPr>
              <w:t>Die Menschheits-Zweck-Formel des kategorischen Imperativs</w:t>
            </w:r>
          </w:p>
          <w:p w:rsidR="009B2C11" w:rsidRDefault="009B2C11">
            <w:pPr>
              <w:pStyle w:val="Listenabsatz"/>
              <w:numPr>
                <w:ilvl w:val="0"/>
                <w:numId w:val="34"/>
              </w:numPr>
              <w:autoSpaceDE w:val="0"/>
              <w:spacing w:line="276" w:lineRule="auto"/>
              <w:jc w:val="left"/>
              <w:rPr>
                <w:rFonts w:cs="Times New Roman"/>
                <w:b/>
                <w:bCs/>
                <w:color w:val="000000"/>
                <w:sz w:val="22"/>
                <w:szCs w:val="22"/>
              </w:rPr>
            </w:pPr>
            <w:r>
              <w:rPr>
                <w:rFonts w:ascii="Times New Roman" w:eastAsia="SimSun" w:hAnsi="Times New Roman" w:cs="Times New Roman"/>
                <w:sz w:val="22"/>
                <w:szCs w:val="22"/>
              </w:rPr>
              <w:t>Die Autonomieformel des kategorischen Imperativs</w:t>
            </w:r>
          </w:p>
        </w:tc>
        <w:tc>
          <w:tcPr>
            <w:tcW w:w="5387" w:type="dxa"/>
            <w:tcBorders>
              <w:top w:val="single" w:sz="4" w:space="0" w:color="000000"/>
              <w:left w:val="single" w:sz="4" w:space="0" w:color="000000"/>
              <w:bottom w:val="single" w:sz="4" w:space="0" w:color="000000"/>
            </w:tcBorders>
            <w:shd w:val="clear" w:color="auto" w:fill="auto"/>
          </w:tcPr>
          <w:p w:rsidR="009B2C11" w:rsidRDefault="009B2C11">
            <w:pPr>
              <w:spacing w:before="120" w:after="120"/>
              <w:rPr>
                <w:rFonts w:cs="Times New Roman"/>
                <w:sz w:val="22"/>
                <w:szCs w:val="22"/>
              </w:rPr>
            </w:pPr>
            <w:r>
              <w:rPr>
                <w:rFonts w:cs="Times New Roman"/>
                <w:b/>
                <w:bCs/>
                <w:color w:val="000000"/>
                <w:sz w:val="22"/>
                <w:szCs w:val="22"/>
              </w:rPr>
              <w:t>Sachkompetenz</w:t>
            </w:r>
            <w:r>
              <w:rPr>
                <w:rFonts w:cs="Times New Roman"/>
                <w:sz w:val="22"/>
                <w:szCs w:val="22"/>
              </w:rPr>
              <w:t xml:space="preserve"> </w:t>
            </w:r>
          </w:p>
          <w:p w:rsidR="009B2C11" w:rsidRDefault="009B2C11">
            <w:pPr>
              <w:rPr>
                <w:rFonts w:cs="Times New Roman"/>
                <w:sz w:val="22"/>
                <w:szCs w:val="22"/>
              </w:rPr>
            </w:pPr>
            <w:r>
              <w:rPr>
                <w:rFonts w:cs="Times New Roman"/>
                <w:sz w:val="22"/>
                <w:szCs w:val="22"/>
              </w:rPr>
              <w:t>Die Schülerinnen und Schüler</w:t>
            </w:r>
          </w:p>
          <w:p w:rsidR="009B2C11" w:rsidRDefault="009B2C11">
            <w:pPr>
              <w:pStyle w:val="Listenabsatz"/>
              <w:numPr>
                <w:ilvl w:val="0"/>
                <w:numId w:val="33"/>
              </w:numPr>
              <w:autoSpaceDE w:val="0"/>
              <w:ind w:left="357" w:hanging="357"/>
              <w:rPr>
                <w:rFonts w:ascii="Times New Roman" w:hAnsi="Times New Roman" w:cs="Times New Roman"/>
                <w:sz w:val="22"/>
                <w:szCs w:val="22"/>
              </w:rPr>
            </w:pPr>
            <w:r>
              <w:rPr>
                <w:rFonts w:ascii="Times New Roman" w:hAnsi="Times New Roman" w:cs="Times New Roman"/>
                <w:sz w:val="22"/>
                <w:szCs w:val="22"/>
              </w:rPr>
              <w:t xml:space="preserve">analysieren und rekonstruieren  ethische Positionen, die auf dem Prinzip der Nützlichkeit und auf dem Prinzip der Pflicht basieren, in ihren wesentlichen gedanklichen Schritten, </w:t>
            </w:r>
          </w:p>
          <w:p w:rsidR="009B2C11" w:rsidRDefault="009B2C11">
            <w:pPr>
              <w:pStyle w:val="Listenabsatz"/>
              <w:numPr>
                <w:ilvl w:val="0"/>
                <w:numId w:val="33"/>
              </w:numPr>
              <w:autoSpaceDE w:val="0"/>
              <w:spacing w:after="120"/>
              <w:rPr>
                <w:rFonts w:cs="Times New Roman"/>
                <w:b/>
                <w:sz w:val="22"/>
                <w:szCs w:val="22"/>
              </w:rPr>
            </w:pPr>
            <w:r>
              <w:rPr>
                <w:rFonts w:ascii="Times New Roman" w:hAnsi="Times New Roman" w:cs="Times New Roman"/>
                <w:sz w:val="22"/>
                <w:szCs w:val="22"/>
              </w:rPr>
              <w:t>erläutern die behandelten ethischen Positionen an Beispielen und ordnen sie in das ethische Denken ein.</w:t>
            </w:r>
          </w:p>
          <w:p w:rsidR="009B2C11" w:rsidRDefault="009B2C11">
            <w:pPr>
              <w:autoSpaceDE w:val="0"/>
              <w:spacing w:after="60"/>
              <w:rPr>
                <w:rFonts w:cs="Times New Roman"/>
                <w:i/>
                <w:sz w:val="22"/>
                <w:szCs w:val="22"/>
                <w:u w:val="single"/>
              </w:rPr>
            </w:pPr>
            <w:r>
              <w:rPr>
                <w:rFonts w:cs="Times New Roman"/>
                <w:b/>
                <w:sz w:val="22"/>
                <w:szCs w:val="22"/>
              </w:rPr>
              <w:t>Methodenkompetenz</w:t>
            </w:r>
          </w:p>
          <w:p w:rsidR="009B2C11" w:rsidRDefault="009B2C11">
            <w:pPr>
              <w:autoSpaceDE w:val="0"/>
              <w:spacing w:after="60"/>
              <w:rPr>
                <w:rFonts w:cs="Times New Roman"/>
                <w:sz w:val="22"/>
                <w:szCs w:val="22"/>
              </w:rPr>
            </w:pPr>
            <w:r>
              <w:rPr>
                <w:rFonts w:cs="Times New Roman"/>
                <w:i/>
                <w:sz w:val="22"/>
                <w:szCs w:val="22"/>
                <w:u w:val="single"/>
              </w:rPr>
              <w:t>Verfahren der Problemreflexion</w:t>
            </w:r>
          </w:p>
          <w:p w:rsidR="009B2C11" w:rsidRDefault="009B2C11">
            <w:pPr>
              <w:spacing w:before="120"/>
              <w:ind w:left="425" w:hanging="425"/>
              <w:rPr>
                <w:rFonts w:cs="Times New Roman"/>
                <w:sz w:val="22"/>
                <w:szCs w:val="22"/>
              </w:rPr>
            </w:pPr>
            <w:r>
              <w:rPr>
                <w:rFonts w:cs="Times New Roman"/>
                <w:sz w:val="22"/>
                <w:szCs w:val="22"/>
              </w:rPr>
              <w:t>Die Schülerinnen und Schüler</w:t>
            </w:r>
          </w:p>
          <w:p w:rsidR="009B2C11" w:rsidRDefault="009B2C11">
            <w:pPr>
              <w:pStyle w:val="Listenabsatz"/>
              <w:numPr>
                <w:ilvl w:val="0"/>
                <w:numId w:val="33"/>
              </w:numPr>
              <w:autoSpaceDE w:val="0"/>
              <w:ind w:left="357" w:hanging="357"/>
              <w:rPr>
                <w:rFonts w:ascii="Times New Roman" w:hAnsi="Times New Roman" w:cs="Times New Roman"/>
                <w:sz w:val="22"/>
                <w:szCs w:val="22"/>
              </w:rPr>
            </w:pPr>
            <w:r>
              <w:rPr>
                <w:rFonts w:ascii="Times New Roman" w:hAnsi="Times New Roman" w:cs="Times New Roman"/>
                <w:sz w:val="22"/>
                <w:szCs w:val="22"/>
              </w:rPr>
              <w:t>ermitteln in philosophischen Texten das diesen jeweils zugrundeliegende Problem bzw. ihr Anliegen  sowie die zentrale These (MK3),</w:t>
            </w:r>
          </w:p>
          <w:p w:rsidR="009B2C11" w:rsidRDefault="009B2C11">
            <w:pPr>
              <w:pStyle w:val="Listenabsatz"/>
              <w:numPr>
                <w:ilvl w:val="0"/>
                <w:numId w:val="33"/>
              </w:numPr>
              <w:autoSpaceDE w:val="0"/>
              <w:spacing w:after="120"/>
              <w:rPr>
                <w:rFonts w:cs="Times New Roman"/>
                <w:i/>
                <w:sz w:val="22"/>
                <w:szCs w:val="22"/>
                <w:u w:val="single"/>
              </w:rPr>
            </w:pPr>
            <w:r>
              <w:rPr>
                <w:rFonts w:ascii="Times New Roman" w:hAnsi="Times New Roman" w:cs="Times New Roman"/>
                <w:sz w:val="22"/>
                <w:szCs w:val="22"/>
              </w:rPr>
              <w:t>analysieren den gedanklichen Aufbau und die zentralen Argumentationsstrukturen in philosophischen Texten und interpretieren wesentliche Aussagen (MK5).</w:t>
            </w:r>
          </w:p>
          <w:p w:rsidR="009B2C11" w:rsidRDefault="009B2C11">
            <w:pPr>
              <w:spacing w:before="120" w:after="120"/>
              <w:rPr>
                <w:rFonts w:cs="Times New Roman"/>
                <w:sz w:val="22"/>
                <w:szCs w:val="22"/>
              </w:rPr>
            </w:pPr>
            <w:r>
              <w:rPr>
                <w:rFonts w:cs="Times New Roman"/>
                <w:i/>
                <w:sz w:val="22"/>
                <w:szCs w:val="22"/>
                <w:u w:val="single"/>
              </w:rPr>
              <w:t>Verfahren der Präsentation und Darstellung</w:t>
            </w:r>
          </w:p>
          <w:p w:rsidR="009B2C11" w:rsidRDefault="009B2C11">
            <w:pPr>
              <w:spacing w:before="120"/>
              <w:ind w:left="425" w:hanging="425"/>
              <w:rPr>
                <w:rFonts w:cs="Times New Roman"/>
                <w:sz w:val="22"/>
                <w:szCs w:val="22"/>
              </w:rPr>
            </w:pPr>
            <w:r>
              <w:rPr>
                <w:rFonts w:cs="Times New Roman"/>
                <w:sz w:val="22"/>
                <w:szCs w:val="22"/>
              </w:rPr>
              <w:t>Die Schülerinnen und Schüler</w:t>
            </w:r>
          </w:p>
          <w:p w:rsidR="009B2C11" w:rsidRDefault="009B2C11">
            <w:pPr>
              <w:pStyle w:val="Listenabsatz"/>
              <w:numPr>
                <w:ilvl w:val="0"/>
                <w:numId w:val="33"/>
              </w:numPr>
              <w:autoSpaceDE w:val="0"/>
              <w:spacing w:after="120"/>
              <w:rPr>
                <w:rFonts w:cs="Times New Roman"/>
                <w:b/>
                <w:sz w:val="22"/>
                <w:szCs w:val="22"/>
              </w:rPr>
            </w:pPr>
            <w:r>
              <w:rPr>
                <w:rFonts w:ascii="Times New Roman" w:hAnsi="Times New Roman" w:cs="Times New Roman"/>
                <w:sz w:val="22"/>
                <w:szCs w:val="22"/>
              </w:rPr>
              <w:t xml:space="preserve">geben Kernaussagen und Gedanken- bzw. Argumentationsgang philosophischer Texte in eigenen </w:t>
            </w:r>
            <w:r>
              <w:rPr>
                <w:rFonts w:ascii="Times New Roman" w:hAnsi="Times New Roman" w:cs="Times New Roman"/>
                <w:sz w:val="22"/>
                <w:szCs w:val="22"/>
              </w:rPr>
              <w:lastRenderedPageBreak/>
              <w:t>Worten und distanziert, unter Zuhilfenahme eines angemessenen Textbeschreibungsvokabulars, wieder  und belegen Interpretationen durch korrekte Nachweise (MK12).</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9B2C11" w:rsidRDefault="009B2C11">
            <w:pPr>
              <w:autoSpaceDE w:val="0"/>
              <w:spacing w:before="60" w:after="80"/>
              <w:rPr>
                <w:rFonts w:cs="Times New Roman"/>
                <w:sz w:val="22"/>
                <w:szCs w:val="22"/>
              </w:rPr>
            </w:pPr>
            <w:r>
              <w:rPr>
                <w:rFonts w:cs="Times New Roman"/>
                <w:b/>
                <w:sz w:val="22"/>
                <w:szCs w:val="22"/>
              </w:rPr>
              <w:lastRenderedPageBreak/>
              <w:t>Hinführung zu Kant:</w:t>
            </w:r>
          </w:p>
          <w:p w:rsidR="009B2C11" w:rsidRDefault="009B2C11">
            <w:pPr>
              <w:widowControl/>
              <w:numPr>
                <w:ilvl w:val="0"/>
                <w:numId w:val="40"/>
              </w:numPr>
              <w:suppressAutoHyphens w:val="0"/>
              <w:autoSpaceDE w:val="0"/>
              <w:spacing w:before="60" w:after="120"/>
              <w:rPr>
                <w:rFonts w:cs="Times New Roman"/>
                <w:b/>
                <w:color w:val="000000"/>
                <w:sz w:val="22"/>
                <w:szCs w:val="22"/>
              </w:rPr>
            </w:pPr>
            <w:r>
              <w:rPr>
                <w:rFonts w:cs="Times New Roman"/>
                <w:sz w:val="22"/>
                <w:szCs w:val="22"/>
              </w:rPr>
              <w:t xml:space="preserve">Dokumente zu Kants Leben, Werk und Wirkung: </w:t>
            </w:r>
            <w:r>
              <w:rPr>
                <w:rFonts w:cs="Times New Roman"/>
                <w:sz w:val="22"/>
                <w:szCs w:val="22"/>
                <w:shd w:val="clear" w:color="auto" w:fill="FFFFFF"/>
              </w:rPr>
              <w:t>Museum Stadt Königsberg</w:t>
            </w:r>
            <w:r>
              <w:rPr>
                <w:rStyle w:val="apple-converted-space"/>
                <w:rFonts w:cs="Times New Roman"/>
                <w:sz w:val="22"/>
                <w:szCs w:val="22"/>
                <w:shd w:val="clear" w:color="auto" w:fill="FFFFFF"/>
              </w:rPr>
              <w:t> </w:t>
            </w:r>
            <w:r>
              <w:rPr>
                <w:rFonts w:cs="Times New Roman"/>
                <w:sz w:val="22"/>
                <w:szCs w:val="22"/>
                <w:shd w:val="clear" w:color="auto" w:fill="FFFFFF"/>
              </w:rPr>
              <w:t>im Kultur- und Stadthistorischen Museum Duisburg,</w:t>
            </w:r>
            <w:r>
              <w:rPr>
                <w:rStyle w:val="apple-converted-space"/>
                <w:rFonts w:cs="Times New Roman"/>
                <w:sz w:val="22"/>
                <w:szCs w:val="22"/>
                <w:shd w:val="clear" w:color="auto" w:fill="FFFFFF"/>
              </w:rPr>
              <w:t> </w:t>
            </w:r>
            <w:r>
              <w:rPr>
                <w:rFonts w:cs="Times New Roman"/>
                <w:sz w:val="22"/>
                <w:szCs w:val="22"/>
                <w:shd w:val="clear" w:color="auto" w:fill="FFFFFF"/>
              </w:rPr>
              <w:t>Johannes-Corputius-Platz 1</w:t>
            </w:r>
            <w:r>
              <w:rPr>
                <w:rFonts w:cs="Times New Roman"/>
                <w:sz w:val="22"/>
                <w:szCs w:val="22"/>
              </w:rPr>
              <w:t>,</w:t>
            </w:r>
            <w:r>
              <w:rPr>
                <w:rFonts w:cs="Times New Roman"/>
                <w:color w:val="FF0000"/>
                <w:sz w:val="22"/>
                <w:szCs w:val="22"/>
              </w:rPr>
              <w:t xml:space="preserve"> </w:t>
            </w:r>
            <w:hyperlink r:id="rId46" w:history="1">
              <w:r>
                <w:rPr>
                  <w:rStyle w:val="Hyperlink"/>
                  <w:rFonts w:cs="Times New Roman"/>
                  <w:sz w:val="22"/>
                  <w:szCs w:val="22"/>
                </w:rPr>
                <w:t>www.museumkoenigsberg.de</w:t>
              </w:r>
            </w:hyperlink>
          </w:p>
          <w:p w:rsidR="009B2C11" w:rsidRDefault="009B2C11">
            <w:pPr>
              <w:autoSpaceDE w:val="0"/>
              <w:spacing w:after="80"/>
              <w:rPr>
                <w:rFonts w:cs="Times New Roman"/>
                <w:color w:val="000000"/>
                <w:szCs w:val="22"/>
              </w:rPr>
            </w:pPr>
            <w:r>
              <w:rPr>
                <w:rFonts w:cs="Times New Roman"/>
                <w:b/>
                <w:color w:val="000000"/>
                <w:sz w:val="22"/>
                <w:szCs w:val="22"/>
              </w:rPr>
              <w:t>Filmmaterial zur kantischen Ethik:</w:t>
            </w:r>
          </w:p>
          <w:p w:rsidR="009B2C11" w:rsidRDefault="009B2C11">
            <w:pPr>
              <w:pStyle w:val="NurText1"/>
              <w:rPr>
                <w:rFonts w:ascii="Times New Roman" w:hAnsi="Times New Roman"/>
                <w:szCs w:val="22"/>
                <w:u w:val="single"/>
              </w:rPr>
            </w:pPr>
            <w:r>
              <w:rPr>
                <w:rFonts w:ascii="Times New Roman" w:hAnsi="Times New Roman"/>
                <w:color w:val="000000"/>
                <w:szCs w:val="22"/>
              </w:rPr>
              <w:t>Kant für Anfänger. Eine TV-Serie des Bayerischen Rundfunks, Teil 2: Kant, Sophie und der kategorische Imperativ, DVD, Müllheim: Auditorium Netzwerk, 2008:</w:t>
            </w:r>
            <w:r>
              <w:rPr>
                <w:rFonts w:ascii="Times New Roman" w:hAnsi="Times New Roman"/>
                <w:szCs w:val="22"/>
              </w:rPr>
              <w:t xml:space="preserve"> </w:t>
            </w:r>
            <w:hyperlink r:id="rId47" w:history="1">
              <w:r>
                <w:rPr>
                  <w:rStyle w:val="Hyperlink"/>
                  <w:rFonts w:ascii="Times New Roman" w:hAnsi="Times New Roman"/>
                  <w:szCs w:val="22"/>
                </w:rPr>
                <w:t>http://www.br.de/fernsehen/br-alpha/sendungen/kant-fuer-anfaenger/index.html</w:t>
              </w:r>
            </w:hyperlink>
          </w:p>
          <w:p w:rsidR="009B2C11" w:rsidRDefault="009B2C11">
            <w:pPr>
              <w:pStyle w:val="Listenabsatz"/>
              <w:autoSpaceDE w:val="0"/>
              <w:spacing w:after="80"/>
              <w:ind w:left="71"/>
              <w:jc w:val="left"/>
              <w:rPr>
                <w:rFonts w:ascii="Times New Roman" w:hAnsi="Times New Roman" w:cs="Times New Roman"/>
                <w:sz w:val="22"/>
                <w:szCs w:val="22"/>
                <w:u w:val="single"/>
              </w:rPr>
            </w:pPr>
          </w:p>
          <w:p w:rsidR="009B2C11" w:rsidRDefault="009B2C11">
            <w:pPr>
              <w:pStyle w:val="Listenabsatz"/>
              <w:autoSpaceDE w:val="0"/>
              <w:spacing w:after="80"/>
              <w:ind w:left="71"/>
              <w:jc w:val="left"/>
              <w:rPr>
                <w:rFonts w:ascii="Times New Roman" w:hAnsi="Times New Roman" w:cs="Times New Roman"/>
                <w:sz w:val="22"/>
                <w:szCs w:val="22"/>
                <w:u w:val="single"/>
              </w:rPr>
            </w:pPr>
          </w:p>
          <w:p w:rsidR="009B2C11" w:rsidRDefault="009B2C11">
            <w:pPr>
              <w:pStyle w:val="Listenabsatz"/>
              <w:autoSpaceDE w:val="0"/>
              <w:spacing w:after="80"/>
              <w:ind w:left="71"/>
              <w:jc w:val="left"/>
              <w:rPr>
                <w:rFonts w:ascii="Times New Roman" w:hAnsi="Times New Roman" w:cs="Times New Roman"/>
                <w:color w:val="000000"/>
                <w:sz w:val="22"/>
                <w:szCs w:val="22"/>
              </w:rPr>
            </w:pPr>
            <w:r>
              <w:rPr>
                <w:rFonts w:ascii="Times New Roman" w:hAnsi="Times New Roman" w:cs="Times New Roman"/>
                <w:b/>
                <w:sz w:val="22"/>
                <w:szCs w:val="22"/>
              </w:rPr>
              <w:t>Zusatzmaterial für den Unterricht, u.a.:</w:t>
            </w:r>
          </w:p>
          <w:p w:rsidR="009B2C11" w:rsidRDefault="009B2C11">
            <w:pPr>
              <w:pStyle w:val="Listenabsatz"/>
              <w:numPr>
                <w:ilvl w:val="0"/>
                <w:numId w:val="41"/>
              </w:numPr>
              <w:autoSpaceDE w:val="0"/>
              <w:spacing w:after="60"/>
              <w:rPr>
                <w:rFonts w:ascii="Times New Roman" w:hAnsi="Times New Roman" w:cs="Times New Roman"/>
                <w:color w:val="000000"/>
                <w:sz w:val="22"/>
                <w:szCs w:val="22"/>
              </w:rPr>
            </w:pPr>
            <w:r>
              <w:rPr>
                <w:rFonts w:ascii="Times New Roman" w:hAnsi="Times New Roman" w:cs="Times New Roman"/>
                <w:color w:val="000000"/>
                <w:sz w:val="22"/>
                <w:szCs w:val="22"/>
              </w:rPr>
              <w:t xml:space="preserve">Pflicht zum Gehorsam? Der Fall Eichmann </w:t>
            </w:r>
          </w:p>
          <w:p w:rsidR="009B2C11" w:rsidRDefault="009B2C11">
            <w:pPr>
              <w:pStyle w:val="Listenabsatz"/>
              <w:numPr>
                <w:ilvl w:val="0"/>
                <w:numId w:val="39"/>
              </w:numPr>
              <w:autoSpaceDE w:val="0"/>
              <w:spacing w:after="120"/>
              <w:ind w:left="397" w:hanging="357"/>
            </w:pPr>
            <w:r>
              <w:rPr>
                <w:rFonts w:ascii="Times New Roman" w:hAnsi="Times New Roman" w:cs="Times New Roman"/>
                <w:color w:val="000000"/>
                <w:sz w:val="22"/>
                <w:szCs w:val="22"/>
              </w:rPr>
              <w:t>Filmmaterial: Hannah Arendt. Ihr Denken veränderte die Welt. Margarethe von Trotta, D 2012 (21:56 – 38:50)</w:t>
            </w:r>
          </w:p>
        </w:tc>
      </w:tr>
      <w:tr w:rsidR="009B2C11">
        <w:tblPrEx>
          <w:tblCellMar>
            <w:left w:w="70" w:type="dxa"/>
            <w:right w:w="70" w:type="dxa"/>
          </w:tblCellMar>
        </w:tblPrEx>
        <w:tc>
          <w:tcPr>
            <w:tcW w:w="4536" w:type="dxa"/>
            <w:tcBorders>
              <w:top w:val="single" w:sz="4" w:space="0" w:color="000000"/>
              <w:left w:val="single" w:sz="4" w:space="0" w:color="000000"/>
              <w:bottom w:val="single" w:sz="4" w:space="0" w:color="000000"/>
            </w:tcBorders>
            <w:shd w:val="clear" w:color="auto" w:fill="auto"/>
          </w:tcPr>
          <w:p w:rsidR="009B2C11" w:rsidRDefault="009B2C11">
            <w:pPr>
              <w:autoSpaceDE w:val="0"/>
              <w:spacing w:before="120"/>
              <w:rPr>
                <w:rFonts w:cs="Times New Roman"/>
                <w:sz w:val="22"/>
                <w:szCs w:val="22"/>
              </w:rPr>
            </w:pPr>
            <w:r>
              <w:rPr>
                <w:rFonts w:cs="Times New Roman"/>
                <w:i/>
                <w:sz w:val="22"/>
                <w:szCs w:val="22"/>
              </w:rPr>
              <w:lastRenderedPageBreak/>
              <w:t>2.2 Überprüfung der Tragfähigkeit der kantischen Ethik / des kategorischen Imperativs</w:t>
            </w:r>
          </w:p>
          <w:p w:rsidR="009B2C11" w:rsidRDefault="009B2C11">
            <w:pPr>
              <w:autoSpaceDE w:val="0"/>
              <w:spacing w:before="120"/>
              <w:rPr>
                <w:rFonts w:cs="Times New Roman"/>
                <w:sz w:val="22"/>
                <w:szCs w:val="22"/>
              </w:rPr>
            </w:pPr>
          </w:p>
          <w:p w:rsidR="009B2C11" w:rsidRDefault="009B2C11">
            <w:pPr>
              <w:pStyle w:val="Listenabsatz"/>
              <w:numPr>
                <w:ilvl w:val="0"/>
                <w:numId w:val="36"/>
              </w:numPr>
              <w:autoSpaceDE w:val="0"/>
              <w:spacing w:after="120"/>
              <w:jc w:val="left"/>
              <w:rPr>
                <w:rFonts w:ascii="Times New Roman" w:eastAsia="SimSun" w:hAnsi="Times New Roman" w:cs="Times New Roman"/>
                <w:sz w:val="22"/>
                <w:szCs w:val="22"/>
              </w:rPr>
            </w:pPr>
            <w:r>
              <w:rPr>
                <w:rFonts w:ascii="Times New Roman" w:eastAsia="SimSun" w:hAnsi="Times New Roman" w:cs="Times New Roman"/>
                <w:sz w:val="22"/>
                <w:szCs w:val="22"/>
              </w:rPr>
              <w:t>Ein Recht auf Wahrheit? Benjamin Constants Kritik an Kant</w:t>
            </w:r>
          </w:p>
          <w:p w:rsidR="009B2C11" w:rsidRDefault="009B2C11">
            <w:pPr>
              <w:pStyle w:val="Listenabsatz"/>
              <w:numPr>
                <w:ilvl w:val="0"/>
                <w:numId w:val="36"/>
              </w:numPr>
              <w:autoSpaceDE w:val="0"/>
              <w:spacing w:after="120"/>
              <w:jc w:val="left"/>
              <w:rPr>
                <w:rFonts w:cs="Times New Roman"/>
                <w:b/>
                <w:sz w:val="22"/>
                <w:szCs w:val="22"/>
              </w:rPr>
            </w:pPr>
            <w:r>
              <w:rPr>
                <w:rFonts w:ascii="Times New Roman" w:eastAsia="SimSun" w:hAnsi="Times New Roman" w:cs="Times New Roman"/>
                <w:sz w:val="22"/>
                <w:szCs w:val="22"/>
              </w:rPr>
              <w:t>Das Problem der Pflichtenkollisionen</w:t>
            </w:r>
            <w:r>
              <w:rPr>
                <w:rFonts w:ascii="Times New Roman" w:eastAsia="SimSun" w:hAnsi="Times New Roman" w:cs="Times New Roman"/>
                <w:color w:val="FF0000"/>
                <w:sz w:val="22"/>
                <w:szCs w:val="22"/>
              </w:rPr>
              <w:t xml:space="preserve"> </w:t>
            </w:r>
          </w:p>
        </w:tc>
        <w:tc>
          <w:tcPr>
            <w:tcW w:w="5387" w:type="dxa"/>
            <w:tcBorders>
              <w:top w:val="single" w:sz="4" w:space="0" w:color="000000"/>
              <w:left w:val="single" w:sz="4" w:space="0" w:color="000000"/>
              <w:bottom w:val="single" w:sz="4" w:space="0" w:color="000000"/>
            </w:tcBorders>
            <w:shd w:val="clear" w:color="auto" w:fill="auto"/>
          </w:tcPr>
          <w:p w:rsidR="009B2C11" w:rsidRDefault="009B2C11">
            <w:pPr>
              <w:autoSpaceDE w:val="0"/>
              <w:spacing w:before="120" w:after="60"/>
              <w:rPr>
                <w:rFonts w:cs="Times New Roman"/>
                <w:i/>
                <w:sz w:val="22"/>
                <w:szCs w:val="22"/>
                <w:u w:val="single"/>
              </w:rPr>
            </w:pPr>
            <w:r>
              <w:rPr>
                <w:rFonts w:cs="Times New Roman"/>
                <w:b/>
                <w:sz w:val="22"/>
                <w:szCs w:val="22"/>
              </w:rPr>
              <w:t>Methodenkompetenz</w:t>
            </w:r>
          </w:p>
          <w:p w:rsidR="009B2C11" w:rsidRDefault="009B2C11">
            <w:pPr>
              <w:autoSpaceDE w:val="0"/>
              <w:spacing w:after="120"/>
              <w:rPr>
                <w:rFonts w:cs="Times New Roman"/>
                <w:sz w:val="22"/>
                <w:szCs w:val="22"/>
              </w:rPr>
            </w:pPr>
            <w:r>
              <w:rPr>
                <w:rFonts w:cs="Times New Roman"/>
                <w:i/>
                <w:sz w:val="22"/>
                <w:szCs w:val="22"/>
                <w:u w:val="single"/>
              </w:rPr>
              <w:t>Verfahren der Problemreflexion</w:t>
            </w:r>
          </w:p>
          <w:p w:rsidR="009B2C11" w:rsidRDefault="009B2C11">
            <w:pPr>
              <w:autoSpaceDE w:val="0"/>
              <w:rPr>
                <w:rFonts w:cs="Times New Roman"/>
                <w:sz w:val="22"/>
                <w:szCs w:val="22"/>
              </w:rPr>
            </w:pPr>
            <w:r>
              <w:rPr>
                <w:rFonts w:cs="Times New Roman"/>
                <w:sz w:val="22"/>
                <w:szCs w:val="22"/>
              </w:rPr>
              <w:t>Die Schülerinnen und Schüler</w:t>
            </w:r>
          </w:p>
          <w:p w:rsidR="009B2C11" w:rsidRDefault="009B2C11">
            <w:pPr>
              <w:pStyle w:val="Listenabsatz"/>
              <w:numPr>
                <w:ilvl w:val="0"/>
                <w:numId w:val="33"/>
              </w:numPr>
              <w:autoSpaceDE w:val="0"/>
              <w:spacing w:after="120"/>
              <w:rPr>
                <w:rFonts w:cs="Times New Roman"/>
                <w:b/>
                <w:sz w:val="22"/>
                <w:szCs w:val="22"/>
              </w:rPr>
            </w:pPr>
            <w:r>
              <w:rPr>
                <w:rFonts w:ascii="Times New Roman" w:hAnsi="Times New Roman" w:cs="Times New Roman"/>
                <w:sz w:val="22"/>
                <w:szCs w:val="22"/>
              </w:rPr>
              <w:t xml:space="preserve">entwickeln mit Hilfe heuristischer Verfahren (u.a. Gedankenexperimenten, fiktiven Dilemmata) eigene philosophische Gedanken und erläutern diese (MK6) </w:t>
            </w:r>
          </w:p>
          <w:p w:rsidR="009B2C11" w:rsidRDefault="009B2C11">
            <w:pPr>
              <w:autoSpaceDE w:val="0"/>
              <w:spacing w:before="120" w:after="60"/>
              <w:rPr>
                <w:rFonts w:cs="Times New Roman"/>
                <w:sz w:val="22"/>
                <w:szCs w:val="22"/>
              </w:rPr>
            </w:pPr>
            <w:r>
              <w:rPr>
                <w:rFonts w:cs="Times New Roman"/>
                <w:b/>
                <w:sz w:val="22"/>
                <w:szCs w:val="22"/>
              </w:rPr>
              <w:t>Urteilskompetenz</w:t>
            </w:r>
          </w:p>
          <w:p w:rsidR="009B2C11" w:rsidRDefault="009B2C11">
            <w:pPr>
              <w:autoSpaceDE w:val="0"/>
              <w:spacing w:before="120"/>
              <w:rPr>
                <w:rFonts w:cs="Times New Roman"/>
                <w:sz w:val="22"/>
                <w:szCs w:val="22"/>
              </w:rPr>
            </w:pPr>
            <w:r>
              <w:rPr>
                <w:rFonts w:cs="Times New Roman"/>
                <w:sz w:val="22"/>
                <w:szCs w:val="22"/>
              </w:rPr>
              <w:t>Die Schülerinnen und Schüler</w:t>
            </w:r>
          </w:p>
          <w:p w:rsidR="009B2C11" w:rsidRDefault="009B2C11">
            <w:pPr>
              <w:pStyle w:val="Listenabsatz"/>
              <w:numPr>
                <w:ilvl w:val="0"/>
                <w:numId w:val="33"/>
              </w:numPr>
              <w:autoSpaceDE w:val="0"/>
              <w:spacing w:after="120"/>
              <w:rPr>
                <w:rFonts w:ascii="Times New Roman" w:hAnsi="Times New Roman" w:cs="Times New Roman"/>
                <w:sz w:val="22"/>
                <w:szCs w:val="22"/>
              </w:rPr>
            </w:pPr>
            <w:r>
              <w:rPr>
                <w:rFonts w:ascii="Times New Roman" w:hAnsi="Times New Roman" w:cs="Times New Roman"/>
                <w:sz w:val="22"/>
                <w:szCs w:val="22"/>
              </w:rPr>
              <w:t>bewerten kriteriengeleitet und argumentierend die Tragfähigkeit utilitaristischer und deontologischer Grundsätze zur Orientierung in Fragen moralischen Handelns.</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9B2C11" w:rsidRDefault="009B2C11">
            <w:pPr>
              <w:pStyle w:val="Listenabsatz"/>
              <w:autoSpaceDE w:val="0"/>
              <w:snapToGrid w:val="0"/>
              <w:spacing w:before="60"/>
              <w:ind w:left="357"/>
              <w:rPr>
                <w:rFonts w:ascii="Times New Roman" w:hAnsi="Times New Roman" w:cs="Times New Roman"/>
                <w:sz w:val="22"/>
                <w:szCs w:val="22"/>
              </w:rPr>
            </w:pPr>
          </w:p>
        </w:tc>
      </w:tr>
      <w:tr w:rsidR="009B2C11">
        <w:tblPrEx>
          <w:tblCellMar>
            <w:left w:w="70" w:type="dxa"/>
            <w:right w:w="70" w:type="dxa"/>
          </w:tblCellMar>
        </w:tblPrEx>
        <w:tc>
          <w:tcPr>
            <w:tcW w:w="4536" w:type="dxa"/>
            <w:tcBorders>
              <w:top w:val="single" w:sz="4" w:space="0" w:color="000000"/>
              <w:left w:val="single" w:sz="4" w:space="0" w:color="000000"/>
              <w:bottom w:val="single" w:sz="4" w:space="0" w:color="000000"/>
            </w:tcBorders>
            <w:shd w:val="clear" w:color="auto" w:fill="auto"/>
          </w:tcPr>
          <w:p w:rsidR="009B2C11" w:rsidRDefault="009B2C11">
            <w:pPr>
              <w:pStyle w:val="Listenabsatz"/>
              <w:autoSpaceDE w:val="0"/>
              <w:spacing w:before="120" w:after="60"/>
              <w:ind w:left="0"/>
              <w:jc w:val="left"/>
              <w:rPr>
                <w:rFonts w:ascii="Times New Roman" w:eastAsia="SimSun" w:hAnsi="Times New Roman" w:cs="Times New Roman"/>
                <w:b/>
                <w:sz w:val="22"/>
                <w:szCs w:val="22"/>
              </w:rPr>
            </w:pPr>
            <w:r>
              <w:rPr>
                <w:rFonts w:ascii="Times New Roman" w:eastAsia="SimSun" w:hAnsi="Times New Roman" w:cs="Times New Roman"/>
                <w:b/>
                <w:sz w:val="22"/>
                <w:szCs w:val="22"/>
              </w:rPr>
              <w:t xml:space="preserve">3. Sequenz: </w:t>
            </w:r>
          </w:p>
          <w:p w:rsidR="009B2C11" w:rsidRDefault="009B2C11">
            <w:pPr>
              <w:pStyle w:val="Listenabsatz"/>
              <w:autoSpaceDE w:val="0"/>
              <w:spacing w:before="120" w:after="60"/>
              <w:ind w:left="0"/>
              <w:jc w:val="left"/>
              <w:rPr>
                <w:rFonts w:ascii="Times New Roman" w:eastAsia="SimSun" w:hAnsi="Times New Roman" w:cs="Times New Roman"/>
                <w:sz w:val="22"/>
                <w:szCs w:val="22"/>
              </w:rPr>
            </w:pPr>
            <w:r>
              <w:rPr>
                <w:rFonts w:ascii="Times New Roman" w:eastAsia="SimSun" w:hAnsi="Times New Roman" w:cs="Times New Roman"/>
                <w:b/>
                <w:sz w:val="22"/>
                <w:szCs w:val="22"/>
              </w:rPr>
              <w:t>Nützlichkeitsprinzip versus kategorischer Imperativ</w:t>
            </w:r>
          </w:p>
          <w:p w:rsidR="009B2C11" w:rsidRDefault="009B2C11">
            <w:pPr>
              <w:pStyle w:val="Listenabsatz"/>
              <w:numPr>
                <w:ilvl w:val="0"/>
                <w:numId w:val="43"/>
              </w:numPr>
              <w:autoSpaceDE w:val="0"/>
              <w:spacing w:after="60"/>
              <w:jc w:val="left"/>
              <w:rPr>
                <w:rFonts w:ascii="Times New Roman" w:eastAsia="SimSun" w:hAnsi="Times New Roman" w:cs="Times New Roman"/>
                <w:sz w:val="22"/>
                <w:szCs w:val="22"/>
              </w:rPr>
            </w:pPr>
            <w:r>
              <w:rPr>
                <w:rFonts w:ascii="Times New Roman" w:eastAsia="SimSun" w:hAnsi="Times New Roman" w:cs="Times New Roman"/>
                <w:sz w:val="22"/>
                <w:szCs w:val="22"/>
              </w:rPr>
              <w:t>Vergleich der utilitaristischen und der deontologischen Ethik</w:t>
            </w:r>
          </w:p>
          <w:p w:rsidR="009B2C11" w:rsidRDefault="009B2C11">
            <w:pPr>
              <w:pStyle w:val="Listenabsatz"/>
              <w:numPr>
                <w:ilvl w:val="0"/>
                <w:numId w:val="43"/>
              </w:numPr>
              <w:autoSpaceDE w:val="0"/>
              <w:spacing w:after="60"/>
              <w:jc w:val="left"/>
              <w:rPr>
                <w:rFonts w:ascii="Times New Roman" w:eastAsia="SimSun" w:hAnsi="Times New Roman" w:cs="Times New Roman"/>
                <w:sz w:val="22"/>
                <w:szCs w:val="22"/>
              </w:rPr>
            </w:pPr>
            <w:r>
              <w:rPr>
                <w:rFonts w:ascii="Times New Roman" w:eastAsia="SimSun" w:hAnsi="Times New Roman" w:cs="Times New Roman"/>
                <w:sz w:val="22"/>
                <w:szCs w:val="22"/>
              </w:rPr>
              <w:t xml:space="preserve">Beurteilung der Tragfähigkeit utilitaristischen und der deontologischen Ethik </w:t>
            </w:r>
          </w:p>
          <w:p w:rsidR="009B2C11" w:rsidRDefault="009B2C11">
            <w:pPr>
              <w:pStyle w:val="Listenabsatz"/>
              <w:numPr>
                <w:ilvl w:val="0"/>
                <w:numId w:val="43"/>
              </w:numPr>
              <w:autoSpaceDE w:val="0"/>
              <w:spacing w:after="120"/>
              <w:jc w:val="left"/>
              <w:rPr>
                <w:rFonts w:cs="Times New Roman"/>
                <w:b/>
                <w:sz w:val="22"/>
                <w:szCs w:val="22"/>
              </w:rPr>
            </w:pPr>
            <w:r>
              <w:rPr>
                <w:rFonts w:ascii="Times New Roman" w:eastAsia="SimSun" w:hAnsi="Times New Roman" w:cs="Times New Roman"/>
                <w:sz w:val="22"/>
                <w:szCs w:val="22"/>
              </w:rPr>
              <w:t xml:space="preserve">Erörterung der Frage der Orientierung am Nutzenprinzip oder am kategorischen </w:t>
            </w:r>
            <w:r>
              <w:rPr>
                <w:rFonts w:ascii="Times New Roman" w:eastAsia="SimSun" w:hAnsi="Times New Roman" w:cs="Times New Roman"/>
                <w:sz w:val="22"/>
                <w:szCs w:val="22"/>
              </w:rPr>
              <w:lastRenderedPageBreak/>
              <w:t xml:space="preserve">Imperativ in moralischen Problem- und Dilemmasituationen </w:t>
            </w:r>
          </w:p>
        </w:tc>
        <w:tc>
          <w:tcPr>
            <w:tcW w:w="5387" w:type="dxa"/>
            <w:tcBorders>
              <w:top w:val="single" w:sz="4" w:space="0" w:color="000000"/>
              <w:left w:val="single" w:sz="4" w:space="0" w:color="000000"/>
              <w:bottom w:val="single" w:sz="4" w:space="0" w:color="000000"/>
            </w:tcBorders>
            <w:shd w:val="clear" w:color="auto" w:fill="auto"/>
          </w:tcPr>
          <w:p w:rsidR="009B2C11" w:rsidRDefault="009B2C11">
            <w:pPr>
              <w:autoSpaceDE w:val="0"/>
              <w:spacing w:before="120" w:after="60"/>
              <w:rPr>
                <w:rFonts w:cs="Times New Roman"/>
                <w:sz w:val="22"/>
                <w:szCs w:val="22"/>
              </w:rPr>
            </w:pPr>
            <w:r>
              <w:rPr>
                <w:rFonts w:cs="Times New Roman"/>
                <w:b/>
                <w:sz w:val="22"/>
                <w:szCs w:val="22"/>
              </w:rPr>
              <w:lastRenderedPageBreak/>
              <w:t>Sachkompetenz</w:t>
            </w:r>
          </w:p>
          <w:p w:rsidR="009B2C11" w:rsidRDefault="009B2C11">
            <w:pPr>
              <w:autoSpaceDE w:val="0"/>
              <w:spacing w:before="120"/>
              <w:rPr>
                <w:rFonts w:cs="Times New Roman"/>
                <w:sz w:val="22"/>
                <w:szCs w:val="22"/>
              </w:rPr>
            </w:pPr>
            <w:r>
              <w:rPr>
                <w:rFonts w:cs="Times New Roman"/>
                <w:sz w:val="22"/>
                <w:szCs w:val="22"/>
              </w:rPr>
              <w:t>Die Schülerinnen und Schüler</w:t>
            </w:r>
          </w:p>
          <w:p w:rsidR="009B2C11" w:rsidRDefault="009B2C11">
            <w:pPr>
              <w:pStyle w:val="Listenabsatz"/>
              <w:numPr>
                <w:ilvl w:val="0"/>
                <w:numId w:val="33"/>
              </w:numPr>
              <w:autoSpaceDE w:val="0"/>
              <w:spacing w:after="120"/>
              <w:rPr>
                <w:rFonts w:cs="Times New Roman"/>
                <w:b/>
                <w:sz w:val="22"/>
                <w:szCs w:val="22"/>
              </w:rPr>
            </w:pPr>
            <w:r>
              <w:rPr>
                <w:rFonts w:ascii="Times New Roman" w:hAnsi="Times New Roman" w:cs="Times New Roman"/>
                <w:sz w:val="22"/>
                <w:szCs w:val="22"/>
              </w:rPr>
              <w:t xml:space="preserve">stellen gedankliche Bezüge zwischen philosophischen Positionen und Denkmodellen her, grenzen diese voneinander ab und ordnen sie in umfassendere fachliche Kontexte ein (SK6). </w:t>
            </w:r>
          </w:p>
          <w:p w:rsidR="009B2C11" w:rsidRDefault="009B2C11">
            <w:pPr>
              <w:autoSpaceDE w:val="0"/>
              <w:spacing w:before="120" w:after="60"/>
              <w:rPr>
                <w:rFonts w:cs="Times New Roman"/>
                <w:sz w:val="22"/>
                <w:szCs w:val="22"/>
              </w:rPr>
            </w:pPr>
            <w:r>
              <w:rPr>
                <w:rFonts w:cs="Times New Roman"/>
                <w:b/>
                <w:sz w:val="22"/>
                <w:szCs w:val="22"/>
              </w:rPr>
              <w:t>Urteilskompetenz</w:t>
            </w:r>
          </w:p>
          <w:p w:rsidR="009B2C11" w:rsidRDefault="009B2C11">
            <w:pPr>
              <w:autoSpaceDE w:val="0"/>
              <w:spacing w:before="120"/>
              <w:rPr>
                <w:rFonts w:cs="Times New Roman"/>
                <w:sz w:val="22"/>
                <w:szCs w:val="22"/>
              </w:rPr>
            </w:pPr>
            <w:r>
              <w:rPr>
                <w:rFonts w:cs="Times New Roman"/>
                <w:sz w:val="22"/>
                <w:szCs w:val="22"/>
              </w:rPr>
              <w:t>Die Schülerinnen und Schüler</w:t>
            </w:r>
          </w:p>
          <w:p w:rsidR="009B2C11" w:rsidRDefault="009B2C11">
            <w:pPr>
              <w:pStyle w:val="Listenabsatz"/>
              <w:numPr>
                <w:ilvl w:val="0"/>
                <w:numId w:val="33"/>
              </w:numPr>
              <w:autoSpaceDE w:val="0"/>
              <w:spacing w:after="120"/>
              <w:rPr>
                <w:rFonts w:cs="Times New Roman"/>
                <w:b/>
                <w:sz w:val="22"/>
                <w:szCs w:val="22"/>
              </w:rPr>
            </w:pPr>
            <w:r>
              <w:rPr>
                <w:rFonts w:ascii="Times New Roman" w:hAnsi="Times New Roman" w:cs="Times New Roman"/>
                <w:sz w:val="22"/>
                <w:szCs w:val="22"/>
              </w:rPr>
              <w:lastRenderedPageBreak/>
              <w:t xml:space="preserve">bewerten kriteriengeleitet und argumentierend die Tragfähigkeit utilitaristischer und deontologischer Grundsätze zur Orientierung in Fragen moralischen Handelns. </w:t>
            </w:r>
          </w:p>
          <w:p w:rsidR="009B2C11" w:rsidRDefault="009B2C11">
            <w:pPr>
              <w:spacing w:after="120"/>
              <w:rPr>
                <w:rFonts w:cs="Times New Roman"/>
                <w:sz w:val="22"/>
                <w:szCs w:val="22"/>
              </w:rPr>
            </w:pPr>
            <w:r>
              <w:rPr>
                <w:rFonts w:cs="Times New Roman"/>
                <w:b/>
                <w:sz w:val="22"/>
                <w:szCs w:val="22"/>
              </w:rPr>
              <w:t>Handlungskompetenz</w:t>
            </w:r>
          </w:p>
          <w:p w:rsidR="009B2C11" w:rsidRDefault="009B2C11">
            <w:pPr>
              <w:autoSpaceDE w:val="0"/>
              <w:spacing w:before="120"/>
              <w:rPr>
                <w:rFonts w:cs="Times New Roman"/>
                <w:sz w:val="22"/>
                <w:szCs w:val="22"/>
              </w:rPr>
            </w:pPr>
            <w:r>
              <w:rPr>
                <w:rFonts w:cs="Times New Roman"/>
                <w:sz w:val="22"/>
                <w:szCs w:val="22"/>
              </w:rPr>
              <w:t>Die Schülerinnen und Schüler</w:t>
            </w:r>
          </w:p>
          <w:p w:rsidR="009B2C11" w:rsidRDefault="009B2C11">
            <w:pPr>
              <w:pStyle w:val="Listenabsatz"/>
              <w:numPr>
                <w:ilvl w:val="0"/>
                <w:numId w:val="33"/>
              </w:numPr>
              <w:autoSpaceDE w:val="0"/>
              <w:spacing w:after="120"/>
              <w:rPr>
                <w:rFonts w:ascii="Times New Roman" w:hAnsi="Times New Roman" w:cs="Times New Roman"/>
                <w:b/>
                <w:bCs/>
                <w:sz w:val="22"/>
                <w:szCs w:val="22"/>
              </w:rPr>
            </w:pPr>
            <w:r>
              <w:rPr>
                <w:rFonts w:ascii="Times New Roman" w:hAnsi="Times New Roman" w:cs="Times New Roman"/>
                <w:sz w:val="22"/>
                <w:szCs w:val="22"/>
              </w:rPr>
              <w:t xml:space="preserve">rechtfertigen eigene Entscheidungen und Handlungen durch plausible Gründe und Argumente und nutzen dabei das Orientierungspotential philosophischer Positionen und Denkmodelle (HK2). </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9B2C11" w:rsidRDefault="009B2C11">
            <w:pPr>
              <w:pStyle w:val="Listenabsatz"/>
              <w:autoSpaceDE w:val="0"/>
              <w:snapToGrid w:val="0"/>
              <w:ind w:left="360"/>
              <w:rPr>
                <w:rFonts w:ascii="Times New Roman" w:hAnsi="Times New Roman" w:cs="Times New Roman"/>
                <w:sz w:val="22"/>
                <w:szCs w:val="22"/>
              </w:rPr>
            </w:pPr>
            <w:r>
              <w:rPr>
                <w:rFonts w:ascii="Times New Roman" w:hAnsi="Times New Roman" w:cs="Times New Roman"/>
                <w:b/>
                <w:bCs/>
                <w:sz w:val="22"/>
                <w:szCs w:val="22"/>
              </w:rPr>
              <w:lastRenderedPageBreak/>
              <w:t>Übung der Überprüfungsform I:</w:t>
            </w:r>
          </w:p>
          <w:p w:rsidR="009B2C11" w:rsidRDefault="009B2C11">
            <w:pPr>
              <w:pStyle w:val="Listenabsatz"/>
              <w:autoSpaceDE w:val="0"/>
              <w:snapToGrid w:val="0"/>
              <w:ind w:left="360"/>
              <w:rPr>
                <w:rFonts w:ascii="Times New Roman" w:hAnsi="Times New Roman" w:cs="Times New Roman"/>
                <w:sz w:val="22"/>
                <w:szCs w:val="22"/>
              </w:rPr>
            </w:pPr>
          </w:p>
          <w:p w:rsidR="009B2C11" w:rsidRDefault="009B2C11">
            <w:pPr>
              <w:pStyle w:val="Listenabsatz"/>
              <w:autoSpaceDE w:val="0"/>
              <w:snapToGrid w:val="0"/>
              <w:ind w:left="360"/>
            </w:pPr>
            <w:r>
              <w:rPr>
                <w:rFonts w:ascii="Times New Roman" w:hAnsi="Times New Roman" w:cs="Times New Roman"/>
                <w:sz w:val="22"/>
                <w:szCs w:val="22"/>
              </w:rPr>
              <w:t>Beurteilung philosophischer Texte und Positionen</w:t>
            </w:r>
          </w:p>
        </w:tc>
      </w:tr>
      <w:tr w:rsidR="009B2C11">
        <w:tblPrEx>
          <w:tblCellMar>
            <w:left w:w="70" w:type="dxa"/>
            <w:right w:w="70" w:type="dxa"/>
          </w:tblCellMar>
        </w:tblPrEx>
        <w:trPr>
          <w:trHeight w:val="979"/>
        </w:trPr>
        <w:tc>
          <w:tcPr>
            <w:tcW w:w="14894" w:type="dxa"/>
            <w:gridSpan w:val="3"/>
            <w:tcBorders>
              <w:top w:val="single" w:sz="4" w:space="0" w:color="000000"/>
              <w:left w:val="single" w:sz="4" w:space="0" w:color="000000"/>
              <w:bottom w:val="single" w:sz="4" w:space="0" w:color="000000"/>
              <w:right w:val="single" w:sz="4" w:space="0" w:color="000000"/>
            </w:tcBorders>
            <w:shd w:val="clear" w:color="auto" w:fill="auto"/>
          </w:tcPr>
          <w:p w:rsidR="009B2C11" w:rsidRDefault="009B2C11">
            <w:pPr>
              <w:spacing w:before="60" w:line="276" w:lineRule="auto"/>
              <w:rPr>
                <w:rFonts w:cs="Times New Roman"/>
                <w:sz w:val="22"/>
                <w:szCs w:val="22"/>
              </w:rPr>
            </w:pPr>
            <w:r>
              <w:rPr>
                <w:rFonts w:cs="Times New Roman"/>
                <w:sz w:val="22"/>
                <w:szCs w:val="22"/>
                <w:u w:val="single"/>
              </w:rPr>
              <w:lastRenderedPageBreak/>
              <w:t>Material zur Diagnose und individuellen Förderung:</w:t>
            </w:r>
            <w:r>
              <w:rPr>
                <w:rFonts w:cs="Times New Roman"/>
                <w:color w:val="FF0000"/>
                <w:sz w:val="22"/>
                <w:szCs w:val="22"/>
              </w:rPr>
              <w:t xml:space="preserve"> </w:t>
            </w:r>
          </w:p>
          <w:p w:rsidR="009B2C11" w:rsidRDefault="009B2C11">
            <w:pPr>
              <w:widowControl/>
              <w:numPr>
                <w:ilvl w:val="0"/>
                <w:numId w:val="30"/>
              </w:numPr>
              <w:suppressAutoHyphens w:val="0"/>
              <w:spacing w:line="276" w:lineRule="auto"/>
              <w:ind w:left="397"/>
              <w:jc w:val="both"/>
              <w:rPr>
                <w:rFonts w:cs="Times New Roman"/>
                <w:sz w:val="22"/>
                <w:szCs w:val="22"/>
              </w:rPr>
            </w:pPr>
            <w:r>
              <w:rPr>
                <w:rFonts w:cs="Times New Roman"/>
                <w:sz w:val="22"/>
                <w:szCs w:val="22"/>
              </w:rPr>
              <w:t xml:space="preserve">Schülermaterial: Hilfe zur Selbsteinschätzung: Sach-, Methoden und Urteilskompetenz Philosophie </w:t>
            </w:r>
          </w:p>
          <w:p w:rsidR="009B2C11" w:rsidRDefault="009B2C11">
            <w:pPr>
              <w:widowControl/>
              <w:numPr>
                <w:ilvl w:val="0"/>
                <w:numId w:val="30"/>
              </w:numPr>
              <w:suppressAutoHyphens w:val="0"/>
              <w:spacing w:line="276" w:lineRule="auto"/>
              <w:ind w:left="397"/>
              <w:jc w:val="both"/>
            </w:pPr>
            <w:r>
              <w:rPr>
                <w:rFonts w:cs="Times New Roman"/>
                <w:sz w:val="22"/>
                <w:szCs w:val="22"/>
              </w:rPr>
              <w:t xml:space="preserve">Lehrermaterial: Hinweise zur Durchführung eines Diagnose- und Förderzirkels zur Texterschließungskompetenz </w:t>
            </w:r>
          </w:p>
        </w:tc>
      </w:tr>
    </w:tbl>
    <w:p w:rsidR="009B2C11" w:rsidRDefault="009B2C11">
      <w:pPr>
        <w:rPr>
          <w:rFonts w:cs="Times New Roman"/>
          <w:color w:val="FF0000"/>
          <w:sz w:val="22"/>
        </w:rPr>
      </w:pPr>
    </w:p>
    <w:p w:rsidR="009B2C11" w:rsidRDefault="009B2C11">
      <w:pPr>
        <w:rPr>
          <w:rFonts w:cs="Times New Roman"/>
          <w:b/>
          <w:sz w:val="28"/>
        </w:rPr>
      </w:pPr>
    </w:p>
    <w:p w:rsidR="009B2C11" w:rsidRDefault="009B2C11">
      <w:pPr>
        <w:rPr>
          <w:rFonts w:cs="Times New Roman"/>
          <w:b/>
          <w:sz w:val="28"/>
        </w:rPr>
      </w:pPr>
    </w:p>
    <w:p w:rsidR="009B2C11" w:rsidRDefault="009B2C11">
      <w:pPr>
        <w:rPr>
          <w:rFonts w:cs="Times New Roman"/>
          <w:b/>
          <w:sz w:val="28"/>
        </w:rPr>
      </w:pPr>
    </w:p>
    <w:p w:rsidR="009B2C11" w:rsidRDefault="009B2C11">
      <w:pPr>
        <w:rPr>
          <w:rFonts w:cs="Times New Roman"/>
          <w:b/>
          <w:sz w:val="28"/>
        </w:rPr>
      </w:pPr>
    </w:p>
    <w:p w:rsidR="009B2C11" w:rsidRDefault="009B2C11">
      <w:pPr>
        <w:rPr>
          <w:rFonts w:cs="Times New Roman"/>
          <w:b/>
          <w:sz w:val="28"/>
        </w:rPr>
      </w:pPr>
    </w:p>
    <w:p w:rsidR="009B2C11" w:rsidRDefault="009B2C11">
      <w:pPr>
        <w:rPr>
          <w:rFonts w:cs="Times New Roman"/>
          <w:b/>
          <w:sz w:val="28"/>
        </w:rPr>
      </w:pPr>
    </w:p>
    <w:p w:rsidR="009B2C11" w:rsidRDefault="009B2C11">
      <w:pPr>
        <w:rPr>
          <w:rFonts w:cs="Times New Roman"/>
          <w:b/>
          <w:sz w:val="28"/>
        </w:rPr>
      </w:pPr>
    </w:p>
    <w:p w:rsidR="009B2C11" w:rsidRDefault="009B2C11">
      <w:pPr>
        <w:rPr>
          <w:rFonts w:cs="Times New Roman"/>
          <w:b/>
          <w:sz w:val="28"/>
        </w:rPr>
      </w:pPr>
    </w:p>
    <w:p w:rsidR="009B2C11" w:rsidRDefault="009B2C11">
      <w:pPr>
        <w:rPr>
          <w:rFonts w:cs="Times New Roman"/>
          <w:b/>
          <w:sz w:val="28"/>
        </w:rPr>
      </w:pPr>
    </w:p>
    <w:p w:rsidR="009B2C11" w:rsidRDefault="009B2C11">
      <w:pPr>
        <w:rPr>
          <w:rFonts w:cs="Times New Roman"/>
          <w:b/>
          <w:sz w:val="28"/>
        </w:rPr>
      </w:pPr>
    </w:p>
    <w:p w:rsidR="009B2C11" w:rsidRDefault="009B2C11">
      <w:pPr>
        <w:rPr>
          <w:rFonts w:cs="Times New Roman"/>
          <w:b/>
          <w:sz w:val="28"/>
        </w:rPr>
      </w:pPr>
    </w:p>
    <w:p w:rsidR="009B2C11" w:rsidRDefault="009B2C11">
      <w:pPr>
        <w:sectPr w:rsidR="009B2C11">
          <w:headerReference w:type="even" r:id="rId48"/>
          <w:headerReference w:type="default" r:id="rId49"/>
          <w:footerReference w:type="even" r:id="rId50"/>
          <w:footerReference w:type="default" r:id="rId51"/>
          <w:headerReference w:type="first" r:id="rId52"/>
          <w:footerReference w:type="first" r:id="rId53"/>
          <w:pgSz w:w="16838" w:h="11906" w:orient="landscape"/>
          <w:pgMar w:top="1366" w:right="1701" w:bottom="2041" w:left="2552" w:header="1134" w:footer="1985" w:gutter="0"/>
          <w:cols w:space="720"/>
          <w:docGrid w:linePitch="600" w:charSpace="32768"/>
        </w:sectPr>
      </w:pPr>
    </w:p>
    <w:p w:rsidR="009B2C11" w:rsidRDefault="009B2C11">
      <w:pPr>
        <w:pStyle w:val="berschrift2"/>
        <w:ind w:left="0" w:firstLine="0"/>
        <w:rPr>
          <w:rFonts w:cs="Times New Roman"/>
          <w:sz w:val="22"/>
        </w:rPr>
      </w:pPr>
      <w:bookmarkStart w:id="7" w:name="_Toc451436004"/>
      <w:r>
        <w:rPr>
          <w:rFonts w:cs="Times New Roman"/>
          <w:bCs/>
          <w:sz w:val="26"/>
        </w:rPr>
        <w:lastRenderedPageBreak/>
        <w:t>2.2 Grundsätze der fachmethodischen und fachdidaktischen Arbeit</w:t>
      </w:r>
      <w:bookmarkEnd w:id="7"/>
    </w:p>
    <w:p w:rsidR="009B2C11" w:rsidRDefault="009B2C11" w:rsidP="00202323">
      <w:pPr>
        <w:spacing w:after="240"/>
        <w:jc w:val="both"/>
        <w:rPr>
          <w:rFonts w:cs="Times New Roman"/>
          <w:i/>
          <w:sz w:val="22"/>
          <w:u w:val="single"/>
        </w:rPr>
      </w:pPr>
      <w:r>
        <w:rPr>
          <w:rFonts w:cs="Times New Roman"/>
          <w:sz w:val="22"/>
        </w:rPr>
        <w:t>In Absprache mit der Lehrerkonferenz sowie unter Berücksichtigung des Schulprogramms hat die Fachkonferenz Philosophie die folgenden fachmethodischen und fachdidaktischen Grundsätze beschlossen. In diesem Zusammenhang beziehen sich die Grundsätze 1 bis 13 auf fächerübergreifende Aspekte, die auch Gegenstand der Qualitätsanalyse sind, die Grundsätze 14 bis 25 sind fachspezifisch angelegt.</w:t>
      </w:r>
    </w:p>
    <w:p w:rsidR="009B2C11" w:rsidRDefault="0093201C" w:rsidP="00202323">
      <w:pPr>
        <w:spacing w:after="120"/>
        <w:jc w:val="both"/>
        <w:rPr>
          <w:rFonts w:cs="Times New Roman"/>
          <w:sz w:val="22"/>
        </w:rPr>
      </w:pPr>
      <w:r>
        <w:rPr>
          <w:rFonts w:cs="Times New Roman"/>
          <w:i/>
          <w:sz w:val="22"/>
          <w:u w:val="single"/>
        </w:rPr>
        <w:t>Fächerübergreifende Aspekte</w:t>
      </w:r>
      <w:r w:rsidR="009B2C11">
        <w:rPr>
          <w:rFonts w:cs="Times New Roman"/>
          <w:i/>
          <w:sz w:val="22"/>
          <w:u w:val="single"/>
        </w:rPr>
        <w:t>:</w:t>
      </w:r>
    </w:p>
    <w:p w:rsidR="009B2C11" w:rsidRDefault="009B2C11" w:rsidP="00202323">
      <w:pPr>
        <w:numPr>
          <w:ilvl w:val="0"/>
          <w:numId w:val="17"/>
        </w:numPr>
        <w:tabs>
          <w:tab w:val="left" w:pos="540"/>
        </w:tabs>
        <w:spacing w:after="60"/>
        <w:jc w:val="both"/>
        <w:rPr>
          <w:rFonts w:cs="Times New Roman"/>
          <w:sz w:val="22"/>
        </w:rPr>
      </w:pPr>
      <w:r>
        <w:rPr>
          <w:rFonts w:cs="Times New Roman"/>
          <w:sz w:val="22"/>
        </w:rPr>
        <w:t>Geeignete Problemstellungen zeichnen die Ziele des Unterrichts vor und bestimmen die Struktur der Lernprozesse.</w:t>
      </w:r>
    </w:p>
    <w:p w:rsidR="009B2C11" w:rsidRDefault="009B2C11" w:rsidP="00202323">
      <w:pPr>
        <w:numPr>
          <w:ilvl w:val="0"/>
          <w:numId w:val="17"/>
        </w:numPr>
        <w:tabs>
          <w:tab w:val="left" w:pos="540"/>
        </w:tabs>
        <w:spacing w:after="60"/>
        <w:jc w:val="both"/>
        <w:rPr>
          <w:rFonts w:cs="Times New Roman"/>
          <w:sz w:val="22"/>
        </w:rPr>
      </w:pPr>
      <w:r>
        <w:rPr>
          <w:rFonts w:cs="Times New Roman"/>
          <w:sz w:val="22"/>
        </w:rPr>
        <w:t>Inhalt und Anforderungsniveau des Unterrichts entsprechen dem Leistungsvermögen der Schülerinnen und Schüler.</w:t>
      </w:r>
    </w:p>
    <w:p w:rsidR="009B2C11" w:rsidRDefault="009B2C11" w:rsidP="00202323">
      <w:pPr>
        <w:numPr>
          <w:ilvl w:val="0"/>
          <w:numId w:val="17"/>
        </w:numPr>
        <w:tabs>
          <w:tab w:val="left" w:pos="540"/>
        </w:tabs>
        <w:spacing w:after="60"/>
        <w:jc w:val="both"/>
        <w:rPr>
          <w:rFonts w:cs="Times New Roman"/>
          <w:sz w:val="22"/>
        </w:rPr>
      </w:pPr>
      <w:r>
        <w:rPr>
          <w:rFonts w:cs="Times New Roman"/>
          <w:sz w:val="22"/>
        </w:rPr>
        <w:t>Die Unterrichtsgestaltung ist auf die Ziele und Inhalte abgestimmt.</w:t>
      </w:r>
    </w:p>
    <w:p w:rsidR="009B2C11" w:rsidRDefault="009B2C11" w:rsidP="00202323">
      <w:pPr>
        <w:numPr>
          <w:ilvl w:val="0"/>
          <w:numId w:val="17"/>
        </w:numPr>
        <w:tabs>
          <w:tab w:val="left" w:pos="540"/>
        </w:tabs>
        <w:spacing w:after="60"/>
        <w:jc w:val="both"/>
        <w:rPr>
          <w:rFonts w:cs="Times New Roman"/>
          <w:sz w:val="22"/>
        </w:rPr>
      </w:pPr>
      <w:r>
        <w:rPr>
          <w:rFonts w:cs="Times New Roman"/>
          <w:sz w:val="22"/>
        </w:rPr>
        <w:t>Die Schülerinnen und Schüler erreichen einen Lernzuwachs.</w:t>
      </w:r>
    </w:p>
    <w:p w:rsidR="009B2C11" w:rsidRDefault="009B2C11" w:rsidP="00202323">
      <w:pPr>
        <w:numPr>
          <w:ilvl w:val="0"/>
          <w:numId w:val="17"/>
        </w:numPr>
        <w:tabs>
          <w:tab w:val="left" w:pos="540"/>
        </w:tabs>
        <w:spacing w:after="60"/>
        <w:jc w:val="both"/>
        <w:rPr>
          <w:rFonts w:cs="Times New Roman"/>
          <w:sz w:val="22"/>
        </w:rPr>
      </w:pPr>
      <w:r>
        <w:rPr>
          <w:rFonts w:cs="Times New Roman"/>
          <w:sz w:val="22"/>
        </w:rPr>
        <w:t>Der Unterricht fördert eine aktive Teilnahme der Schülerinnen und Schüler.</w:t>
      </w:r>
    </w:p>
    <w:p w:rsidR="009B2C11" w:rsidRDefault="009B2C11" w:rsidP="00202323">
      <w:pPr>
        <w:numPr>
          <w:ilvl w:val="0"/>
          <w:numId w:val="17"/>
        </w:numPr>
        <w:tabs>
          <w:tab w:val="left" w:pos="540"/>
        </w:tabs>
        <w:spacing w:after="60"/>
        <w:jc w:val="both"/>
        <w:rPr>
          <w:rFonts w:cs="Times New Roman"/>
          <w:sz w:val="22"/>
        </w:rPr>
      </w:pPr>
      <w:r>
        <w:rPr>
          <w:rFonts w:cs="Times New Roman"/>
          <w:sz w:val="22"/>
        </w:rPr>
        <w:t>Der Unterricht fördert die Zusammenarbeit zwischen den Schülerinnen und Schülern und bietet ihnen Möglichkeiten zu eigenen Lösungen.</w:t>
      </w:r>
    </w:p>
    <w:p w:rsidR="009B2C11" w:rsidRDefault="009B2C11" w:rsidP="00202323">
      <w:pPr>
        <w:numPr>
          <w:ilvl w:val="0"/>
          <w:numId w:val="17"/>
        </w:numPr>
        <w:tabs>
          <w:tab w:val="left" w:pos="540"/>
        </w:tabs>
        <w:spacing w:after="60"/>
        <w:jc w:val="both"/>
        <w:rPr>
          <w:rFonts w:cs="Times New Roman"/>
          <w:sz w:val="22"/>
        </w:rPr>
      </w:pPr>
      <w:r>
        <w:rPr>
          <w:rFonts w:cs="Times New Roman"/>
          <w:sz w:val="22"/>
        </w:rPr>
        <w:t>Der Unterricht berücksichtigt die individuellen Lernwege.</w:t>
      </w:r>
    </w:p>
    <w:p w:rsidR="009B2C11" w:rsidRDefault="009B2C11" w:rsidP="00202323">
      <w:pPr>
        <w:numPr>
          <w:ilvl w:val="0"/>
          <w:numId w:val="17"/>
        </w:numPr>
        <w:tabs>
          <w:tab w:val="left" w:pos="540"/>
        </w:tabs>
        <w:spacing w:after="60"/>
        <w:jc w:val="both"/>
        <w:rPr>
          <w:rFonts w:cs="Times New Roman"/>
          <w:sz w:val="22"/>
        </w:rPr>
      </w:pPr>
      <w:r>
        <w:rPr>
          <w:rFonts w:cs="Times New Roman"/>
          <w:sz w:val="22"/>
        </w:rPr>
        <w:t>Die Schülerinnen und Schüler erhalten Gelegenheit zu selbstständiger Arbeit und werden dabei unterstützt.</w:t>
      </w:r>
    </w:p>
    <w:p w:rsidR="009B2C11" w:rsidRDefault="009B2C11" w:rsidP="00202323">
      <w:pPr>
        <w:numPr>
          <w:ilvl w:val="0"/>
          <w:numId w:val="17"/>
        </w:numPr>
        <w:tabs>
          <w:tab w:val="left" w:pos="540"/>
        </w:tabs>
        <w:spacing w:after="60"/>
        <w:jc w:val="both"/>
        <w:rPr>
          <w:rFonts w:cs="Times New Roman"/>
          <w:sz w:val="22"/>
        </w:rPr>
      </w:pPr>
      <w:r>
        <w:rPr>
          <w:rFonts w:cs="Times New Roman"/>
          <w:sz w:val="22"/>
        </w:rPr>
        <w:t>Der Unterricht fördert strukturierte und funktionale Partner- bzw. Gruppenarbeit.</w:t>
      </w:r>
    </w:p>
    <w:p w:rsidR="009B2C11" w:rsidRDefault="009B2C11" w:rsidP="00202323">
      <w:pPr>
        <w:numPr>
          <w:ilvl w:val="0"/>
          <w:numId w:val="17"/>
        </w:numPr>
        <w:tabs>
          <w:tab w:val="left" w:pos="540"/>
        </w:tabs>
        <w:spacing w:after="60"/>
        <w:jc w:val="both"/>
        <w:rPr>
          <w:rFonts w:cs="Times New Roman"/>
          <w:sz w:val="22"/>
        </w:rPr>
      </w:pPr>
      <w:r>
        <w:rPr>
          <w:rFonts w:cs="Times New Roman"/>
          <w:sz w:val="22"/>
        </w:rPr>
        <w:t>Der Unterricht fördert strukturierte und funktionale Arbeit im Plenum.</w:t>
      </w:r>
    </w:p>
    <w:p w:rsidR="009B2C11" w:rsidRDefault="009B2C11" w:rsidP="00202323">
      <w:pPr>
        <w:numPr>
          <w:ilvl w:val="0"/>
          <w:numId w:val="17"/>
        </w:numPr>
        <w:tabs>
          <w:tab w:val="left" w:pos="540"/>
        </w:tabs>
        <w:spacing w:after="60"/>
        <w:jc w:val="both"/>
        <w:rPr>
          <w:rFonts w:cs="Times New Roman"/>
          <w:sz w:val="22"/>
        </w:rPr>
      </w:pPr>
      <w:r>
        <w:rPr>
          <w:rFonts w:cs="Times New Roman"/>
          <w:sz w:val="22"/>
        </w:rPr>
        <w:t>Die Lernumgebung ist vorbereitet; der Ordnungsrahmen wird eingehalten.</w:t>
      </w:r>
    </w:p>
    <w:p w:rsidR="009B2C11" w:rsidRDefault="009B2C11" w:rsidP="00202323">
      <w:pPr>
        <w:numPr>
          <w:ilvl w:val="0"/>
          <w:numId w:val="17"/>
        </w:numPr>
        <w:tabs>
          <w:tab w:val="left" w:pos="540"/>
        </w:tabs>
        <w:jc w:val="both"/>
        <w:rPr>
          <w:rFonts w:cs="Times New Roman"/>
          <w:sz w:val="22"/>
        </w:rPr>
      </w:pPr>
      <w:r>
        <w:rPr>
          <w:rFonts w:cs="Times New Roman"/>
          <w:sz w:val="22"/>
        </w:rPr>
        <w:t>Die Lehr- und Lernzeit wird intensiv für Unterrichtszwecke genutzt.</w:t>
      </w:r>
    </w:p>
    <w:p w:rsidR="009B2C11" w:rsidRDefault="009B2C11" w:rsidP="00202323">
      <w:pPr>
        <w:jc w:val="both"/>
        <w:rPr>
          <w:rFonts w:cs="Times New Roman"/>
          <w:sz w:val="22"/>
        </w:rPr>
      </w:pPr>
    </w:p>
    <w:p w:rsidR="009B2C11" w:rsidRDefault="0093201C" w:rsidP="00202323">
      <w:pPr>
        <w:spacing w:after="120"/>
        <w:jc w:val="both"/>
        <w:rPr>
          <w:rFonts w:cs="Times New Roman"/>
          <w:sz w:val="22"/>
        </w:rPr>
      </w:pPr>
      <w:r>
        <w:rPr>
          <w:rFonts w:cs="Times New Roman"/>
          <w:i/>
          <w:sz w:val="22"/>
          <w:u w:val="single"/>
        </w:rPr>
        <w:t>Fachspezifische Aspekte</w:t>
      </w:r>
      <w:r w:rsidR="009B2C11">
        <w:rPr>
          <w:rFonts w:cs="Times New Roman"/>
          <w:i/>
          <w:sz w:val="22"/>
          <w:u w:val="single"/>
        </w:rPr>
        <w:t>:</w:t>
      </w:r>
    </w:p>
    <w:p w:rsidR="009B2C11" w:rsidRDefault="009B2C11" w:rsidP="00202323">
      <w:pPr>
        <w:numPr>
          <w:ilvl w:val="0"/>
          <w:numId w:val="18"/>
        </w:numPr>
        <w:tabs>
          <w:tab w:val="left" w:pos="540"/>
        </w:tabs>
        <w:spacing w:after="60"/>
        <w:jc w:val="both"/>
        <w:rPr>
          <w:rFonts w:cs="Times New Roman"/>
          <w:sz w:val="22"/>
        </w:rPr>
      </w:pPr>
      <w:r>
        <w:rPr>
          <w:rFonts w:cs="Times New Roman"/>
          <w:sz w:val="22"/>
        </w:rPr>
        <w:t>Die dem Unterricht zugrunde liegenden Problemstellungen sind transparent und bilden den Ausgangspunkt und roten Faden für die Material- und Medienauswahl.</w:t>
      </w:r>
    </w:p>
    <w:p w:rsidR="009B2C11" w:rsidRDefault="009B2C11" w:rsidP="00202323">
      <w:pPr>
        <w:numPr>
          <w:ilvl w:val="0"/>
          <w:numId w:val="18"/>
        </w:numPr>
        <w:tabs>
          <w:tab w:val="left" w:pos="540"/>
        </w:tabs>
        <w:spacing w:after="60"/>
        <w:jc w:val="both"/>
        <w:rPr>
          <w:rFonts w:cs="Times New Roman"/>
          <w:sz w:val="22"/>
        </w:rPr>
      </w:pPr>
      <w:r>
        <w:rPr>
          <w:rFonts w:cs="Times New Roman"/>
          <w:sz w:val="22"/>
        </w:rPr>
        <w:t>Der Zusammenhang zwischen einzelnen Unterrichtsstunden wird in der Regel durch das Prinzip des Problemüberhangs hergestellt.</w:t>
      </w:r>
    </w:p>
    <w:p w:rsidR="009B2C11" w:rsidRDefault="009B2C11" w:rsidP="00202323">
      <w:pPr>
        <w:numPr>
          <w:ilvl w:val="0"/>
          <w:numId w:val="18"/>
        </w:numPr>
        <w:tabs>
          <w:tab w:val="left" w:pos="540"/>
        </w:tabs>
        <w:spacing w:after="60"/>
        <w:jc w:val="both"/>
        <w:rPr>
          <w:rFonts w:cs="Times New Roman"/>
          <w:sz w:val="22"/>
        </w:rPr>
      </w:pPr>
      <w:r>
        <w:rPr>
          <w:rFonts w:cs="Times New Roman"/>
          <w:sz w:val="22"/>
        </w:rPr>
        <w:t xml:space="preserve">Primäre Unterrichtsmedien bzw. -materialien sind philosophische, d. h. diskursiv-argumentative Texte, sog. präsentative Materialien werden besonders in Hinführungs- und Transferphasen eingesetzt.  </w:t>
      </w:r>
    </w:p>
    <w:p w:rsidR="009B2C11" w:rsidRDefault="009B2C11" w:rsidP="00202323">
      <w:pPr>
        <w:numPr>
          <w:ilvl w:val="0"/>
          <w:numId w:val="18"/>
        </w:numPr>
        <w:tabs>
          <w:tab w:val="left" w:pos="540"/>
        </w:tabs>
        <w:spacing w:after="60"/>
        <w:jc w:val="both"/>
        <w:rPr>
          <w:rFonts w:cs="Times New Roman"/>
          <w:sz w:val="22"/>
        </w:rPr>
      </w:pPr>
      <w:r>
        <w:rPr>
          <w:rFonts w:cs="Times New Roman"/>
          <w:sz w:val="22"/>
        </w:rPr>
        <w:t>Im Unterricht ist genügend Raum für die Entwicklung eigener Ideen; diese werden in Bezug zu den Lösungsbeiträgen der philosophischen Tradition gesetzt.</w:t>
      </w:r>
    </w:p>
    <w:p w:rsidR="009B2C11" w:rsidRDefault="009B2C11" w:rsidP="00202323">
      <w:pPr>
        <w:numPr>
          <w:ilvl w:val="0"/>
          <w:numId w:val="18"/>
        </w:numPr>
        <w:tabs>
          <w:tab w:val="left" w:pos="540"/>
        </w:tabs>
        <w:spacing w:after="60"/>
        <w:jc w:val="both"/>
        <w:rPr>
          <w:rFonts w:cs="Times New Roman"/>
          <w:sz w:val="22"/>
        </w:rPr>
      </w:pPr>
      <w:r>
        <w:rPr>
          <w:rFonts w:cs="Times New Roman"/>
          <w:sz w:val="22"/>
        </w:rPr>
        <w:t xml:space="preserve">Eigene Beurteilungen und Positionierungen werden zugelassen und ggf. aktiv initiiert, u. a. durch die Auswahl konträrer philosophischer Ansätze und Positionen. </w:t>
      </w:r>
    </w:p>
    <w:p w:rsidR="009B2C11" w:rsidRDefault="009B2C11" w:rsidP="00202323">
      <w:pPr>
        <w:numPr>
          <w:ilvl w:val="0"/>
          <w:numId w:val="18"/>
        </w:numPr>
        <w:tabs>
          <w:tab w:val="left" w:pos="540"/>
        </w:tabs>
        <w:spacing w:after="60"/>
        <w:jc w:val="both"/>
        <w:rPr>
          <w:rFonts w:cs="Times New Roman"/>
          <w:sz w:val="22"/>
        </w:rPr>
      </w:pPr>
      <w:r>
        <w:rPr>
          <w:rFonts w:cs="Times New Roman"/>
          <w:sz w:val="22"/>
        </w:rPr>
        <w:t>Erarbeitete philosophische Ansätze und Positionen werden in lebensweltlichen Anwendungskontexten rekonstruiert.</w:t>
      </w:r>
    </w:p>
    <w:p w:rsidR="009B2C11" w:rsidRDefault="009B2C11" w:rsidP="00202323">
      <w:pPr>
        <w:numPr>
          <w:ilvl w:val="0"/>
          <w:numId w:val="18"/>
        </w:numPr>
        <w:tabs>
          <w:tab w:val="left" w:pos="540"/>
        </w:tabs>
        <w:spacing w:after="60"/>
        <w:jc w:val="both"/>
        <w:rPr>
          <w:rFonts w:cs="Times New Roman"/>
          <w:sz w:val="22"/>
        </w:rPr>
      </w:pPr>
      <w:r>
        <w:rPr>
          <w:rFonts w:cs="Times New Roman"/>
          <w:sz w:val="22"/>
        </w:rPr>
        <w:t>Der Unterricht fördert, besonders in Gesprächsphasen, die sachbestimmte, argumentative Interaktion der Schülerinnen und Schüler.</w:t>
      </w:r>
    </w:p>
    <w:p w:rsidR="009B2C11" w:rsidRDefault="009B2C11" w:rsidP="00202323">
      <w:pPr>
        <w:numPr>
          <w:ilvl w:val="0"/>
          <w:numId w:val="18"/>
        </w:numPr>
        <w:tabs>
          <w:tab w:val="left" w:pos="540"/>
        </w:tabs>
        <w:spacing w:after="60"/>
        <w:jc w:val="both"/>
        <w:rPr>
          <w:rFonts w:cs="Times New Roman"/>
          <w:sz w:val="22"/>
        </w:rPr>
      </w:pPr>
      <w:r>
        <w:rPr>
          <w:rFonts w:cs="Times New Roman"/>
          <w:sz w:val="22"/>
        </w:rPr>
        <w:t>Die für einen philosophischen Diskurs notwendigen begrifflichen Klärungen werden kontinuierlich und zunehmend unter Rückgriff auf fachbezogene Verfahren vorgenommen.</w:t>
      </w:r>
    </w:p>
    <w:p w:rsidR="009B2C11" w:rsidRDefault="009B2C11" w:rsidP="00202323">
      <w:pPr>
        <w:numPr>
          <w:ilvl w:val="0"/>
          <w:numId w:val="18"/>
        </w:numPr>
        <w:tabs>
          <w:tab w:val="left" w:pos="540"/>
        </w:tabs>
        <w:spacing w:after="60"/>
        <w:jc w:val="both"/>
        <w:rPr>
          <w:rFonts w:cs="Times New Roman"/>
          <w:sz w:val="22"/>
        </w:rPr>
      </w:pPr>
      <w:r>
        <w:rPr>
          <w:rFonts w:cs="Times New Roman"/>
          <w:sz w:val="22"/>
        </w:rPr>
        <w:t>Die Fähigkeit zum Philosophieren wird auch in Form von kontinuierlichen schriftlichen Beiträgen zum Unterricht (Textwiedergaben, kurze Erörterungen, Stellungnahmen usw.) entwickelt.</w:t>
      </w:r>
    </w:p>
    <w:p w:rsidR="009B2C11" w:rsidRDefault="009B2C11" w:rsidP="00202323">
      <w:pPr>
        <w:numPr>
          <w:ilvl w:val="0"/>
          <w:numId w:val="18"/>
        </w:numPr>
        <w:tabs>
          <w:tab w:val="left" w:pos="540"/>
        </w:tabs>
        <w:spacing w:after="60"/>
        <w:jc w:val="both"/>
        <w:rPr>
          <w:rFonts w:cs="Times New Roman"/>
          <w:sz w:val="22"/>
        </w:rPr>
      </w:pPr>
      <w:r>
        <w:rPr>
          <w:rFonts w:cs="Times New Roman"/>
          <w:sz w:val="22"/>
        </w:rPr>
        <w:t>Unterrichtsergebnisse werden in unterschiedlichen Formen (Tafelbilder, Lernplakate, Arbeitsblätter) gesichert.</w:t>
      </w:r>
    </w:p>
    <w:p w:rsidR="009B2C11" w:rsidRDefault="009B2C11" w:rsidP="00202323">
      <w:pPr>
        <w:numPr>
          <w:ilvl w:val="0"/>
          <w:numId w:val="18"/>
        </w:numPr>
        <w:tabs>
          <w:tab w:val="left" w:pos="540"/>
        </w:tabs>
        <w:spacing w:after="60"/>
        <w:jc w:val="both"/>
        <w:rPr>
          <w:rFonts w:cs="Times New Roman"/>
          <w:sz w:val="22"/>
        </w:rPr>
      </w:pPr>
      <w:r>
        <w:rPr>
          <w:rFonts w:cs="Times New Roman"/>
          <w:sz w:val="22"/>
        </w:rPr>
        <w:t>Zur Förderung der Textanalysefähigkeit wird in der Q1 mindestens einmal ein Diagnose- und Förderzirkel durchgeführt (vgl. Material zur Diagnose und individuellen Förderung zum konkretisierten Unterrichtsvorhaben in Q1).</w:t>
      </w:r>
    </w:p>
    <w:p w:rsidR="009B2C11" w:rsidRDefault="009B2C11" w:rsidP="00202323">
      <w:pPr>
        <w:numPr>
          <w:ilvl w:val="0"/>
          <w:numId w:val="18"/>
        </w:numPr>
        <w:tabs>
          <w:tab w:val="left" w:pos="540"/>
        </w:tabs>
        <w:spacing w:after="60"/>
        <w:jc w:val="both"/>
        <w:rPr>
          <w:rFonts w:cs="Times New Roman"/>
          <w:sz w:val="22"/>
        </w:rPr>
      </w:pPr>
      <w:r>
        <w:rPr>
          <w:rFonts w:cs="Times New Roman"/>
          <w:sz w:val="22"/>
        </w:rPr>
        <w:lastRenderedPageBreak/>
        <w:t>Die Methodenkompetenz wird durch den übenden Umgang mit verschiedenen fachphilosophischen Methoden und die gemeinsame Reflexion auf ihre Leistung entwickelt.</w:t>
      </w:r>
    </w:p>
    <w:p w:rsidR="009B2C11" w:rsidRDefault="009B2C11" w:rsidP="00202323">
      <w:pPr>
        <w:numPr>
          <w:ilvl w:val="0"/>
          <w:numId w:val="18"/>
        </w:numPr>
        <w:tabs>
          <w:tab w:val="left" w:pos="540"/>
        </w:tabs>
        <w:spacing w:after="60"/>
        <w:jc w:val="both"/>
        <w:rPr>
          <w:rFonts w:cs="Times New Roman"/>
        </w:rPr>
      </w:pPr>
      <w:r>
        <w:rPr>
          <w:rFonts w:cs="Times New Roman"/>
          <w:sz w:val="22"/>
        </w:rPr>
        <w:t>Im Unterricht herrscht eine offene, intellektuelle Neugierde vorlebende Atmosphäre, es kommt nicht darauf an, welche Position jemand vertritt, sondern wie er sie begründet.</w:t>
      </w: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pacing w:after="120"/>
        <w:rPr>
          <w:rFonts w:cs="Times New Roman"/>
        </w:rPr>
      </w:pPr>
    </w:p>
    <w:p w:rsidR="009B2C11" w:rsidRDefault="009B2C11">
      <w:pPr>
        <w:sectPr w:rsidR="009B2C11">
          <w:headerReference w:type="even" r:id="rId54"/>
          <w:headerReference w:type="default" r:id="rId55"/>
          <w:footerReference w:type="even" r:id="rId56"/>
          <w:footerReference w:type="default" r:id="rId57"/>
          <w:headerReference w:type="first" r:id="rId58"/>
          <w:footerReference w:type="first" r:id="rId59"/>
          <w:pgSz w:w="11906" w:h="16838"/>
          <w:pgMar w:top="851" w:right="1418" w:bottom="851" w:left="1418" w:header="720" w:footer="709" w:gutter="0"/>
          <w:cols w:space="720"/>
          <w:docGrid w:linePitch="600" w:charSpace="32768"/>
        </w:sectPr>
      </w:pPr>
    </w:p>
    <w:p w:rsidR="009B2C11" w:rsidRDefault="009B2C11">
      <w:pPr>
        <w:pStyle w:val="berschrift2"/>
        <w:rPr>
          <w:rFonts w:cs="Times New Roman"/>
          <w:bCs/>
          <w:sz w:val="6"/>
        </w:rPr>
      </w:pPr>
      <w:bookmarkStart w:id="8" w:name="_Toc451436005"/>
      <w:r>
        <w:rPr>
          <w:rFonts w:cs="Times New Roman"/>
        </w:rPr>
        <w:lastRenderedPageBreak/>
        <w:t>2.3</w:t>
      </w:r>
      <w:r>
        <w:rPr>
          <w:rFonts w:cs="Times New Roman"/>
        </w:rPr>
        <w:tab/>
      </w:r>
      <w:r>
        <w:rPr>
          <w:rFonts w:cs="Times New Roman"/>
        </w:rPr>
        <w:tab/>
        <w:t>Grundsätze der Leistungsbewertung und Leistungsrückmeldung</w:t>
      </w:r>
      <w:bookmarkEnd w:id="8"/>
    </w:p>
    <w:p w:rsidR="009B2C11" w:rsidRDefault="009B2C11">
      <w:pPr>
        <w:pStyle w:val="berschrift2"/>
        <w:ind w:left="482" w:hanging="482"/>
        <w:rPr>
          <w:rFonts w:cs="Times New Roman"/>
          <w:bCs/>
          <w:sz w:val="6"/>
        </w:rPr>
      </w:pPr>
    </w:p>
    <w:tbl>
      <w:tblPr>
        <w:tblW w:w="0" w:type="auto"/>
        <w:tblInd w:w="-15" w:type="dxa"/>
        <w:tblLayout w:type="fixed"/>
        <w:tblLook w:val="0000" w:firstRow="0" w:lastRow="0" w:firstColumn="0" w:lastColumn="0" w:noHBand="0" w:noVBand="0"/>
      </w:tblPr>
      <w:tblGrid>
        <w:gridCol w:w="8104"/>
      </w:tblGrid>
      <w:tr w:rsidR="009B2C11">
        <w:tc>
          <w:tcPr>
            <w:tcW w:w="8104" w:type="dxa"/>
            <w:tcBorders>
              <w:top w:val="single" w:sz="4" w:space="0" w:color="000000"/>
              <w:left w:val="single" w:sz="4" w:space="0" w:color="000000"/>
              <w:bottom w:val="single" w:sz="4" w:space="0" w:color="000000"/>
              <w:right w:val="single" w:sz="4" w:space="0" w:color="000000"/>
            </w:tcBorders>
            <w:shd w:val="clear" w:color="auto" w:fill="D9D9D9"/>
          </w:tcPr>
          <w:p w:rsidR="009B2C11" w:rsidRDefault="009B2C11" w:rsidP="00202323">
            <w:pPr>
              <w:spacing w:after="240"/>
              <w:jc w:val="both"/>
            </w:pPr>
            <w:r>
              <w:rPr>
                <w:rFonts w:cs="Times New Roman"/>
                <w:b/>
              </w:rPr>
              <w:t>Hinweis:</w:t>
            </w:r>
            <w:r>
              <w:rPr>
                <w:rFonts w:cs="Times New Roman"/>
              </w:rPr>
              <w:t xml:space="preserve"> Sowohl die Schaffung von Transparenz bei Bewertungen als auch die Vergleichbarkeit von Leistungen sind das Ziel, innerhalb der gegebenen Freiräume Vereinbarungen zu Bewertungskriterien und deren Gewichtung zu treffen.</w:t>
            </w:r>
          </w:p>
        </w:tc>
      </w:tr>
    </w:tbl>
    <w:p w:rsidR="009B2C11" w:rsidRDefault="009B2C11" w:rsidP="00202323">
      <w:pPr>
        <w:jc w:val="both"/>
        <w:rPr>
          <w:rFonts w:cs="Times New Roman"/>
        </w:rPr>
      </w:pPr>
    </w:p>
    <w:p w:rsidR="009B2C11" w:rsidRDefault="009B2C11" w:rsidP="00202323">
      <w:pPr>
        <w:spacing w:after="120"/>
        <w:jc w:val="both"/>
        <w:rPr>
          <w:rFonts w:cs="Times New Roman"/>
          <w:i/>
          <w:u w:val="single"/>
        </w:rPr>
      </w:pPr>
      <w:r>
        <w:rPr>
          <w:rFonts w:cs="Times New Roman"/>
        </w:rPr>
        <w:t>Auf der Grundlage von § 48 SchulG, § 6 APO-SI sowie Kapitel 3 des Kernlehrplans Philosophie</w:t>
      </w:r>
      <w:r>
        <w:rPr>
          <w:rFonts w:cs="Times New Roman"/>
          <w:color w:val="FF0000"/>
        </w:rPr>
        <w:t xml:space="preserve"> </w:t>
      </w:r>
      <w:r>
        <w:rPr>
          <w:rFonts w:cs="Times New Roman"/>
        </w:rPr>
        <w:t>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9B2C11" w:rsidRDefault="009B2C11" w:rsidP="00202323">
      <w:pPr>
        <w:spacing w:after="120"/>
        <w:jc w:val="both"/>
        <w:rPr>
          <w:rFonts w:cs="Times New Roman"/>
          <w:color w:val="000000"/>
        </w:rPr>
      </w:pPr>
      <w:r>
        <w:rPr>
          <w:rFonts w:cs="Times New Roman"/>
          <w:i/>
          <w:u w:val="single"/>
        </w:rPr>
        <w:t xml:space="preserve">Verbindliche Absprachen: </w:t>
      </w:r>
    </w:p>
    <w:p w:rsidR="009B2C11" w:rsidRDefault="009B2C11" w:rsidP="00202323">
      <w:pPr>
        <w:numPr>
          <w:ilvl w:val="0"/>
          <w:numId w:val="19"/>
        </w:numPr>
        <w:spacing w:before="45" w:after="45" w:line="297" w:lineRule="atLeast"/>
        <w:ind w:left="480" w:firstLine="0"/>
        <w:jc w:val="both"/>
        <w:rPr>
          <w:rFonts w:cs="Times New Roman"/>
          <w:color w:val="000000"/>
        </w:rPr>
      </w:pPr>
      <w:r>
        <w:rPr>
          <w:rFonts w:cs="Times New Roman"/>
          <w:color w:val="000000"/>
        </w:rPr>
        <w:t>Einmal innerhalb jeder Jahrgangsstufe (EF, Q1, Q2) wird eine schriftliche Überprüfung einer oder mehrerer gemeinsam ausgewählter Kompetenzen durchgeführt und lerngruppenübergreifend ausgewertet.</w:t>
      </w:r>
    </w:p>
    <w:p w:rsidR="009B2C11" w:rsidRDefault="009B2C11" w:rsidP="00202323">
      <w:pPr>
        <w:numPr>
          <w:ilvl w:val="0"/>
          <w:numId w:val="19"/>
        </w:numPr>
        <w:spacing w:before="45" w:after="45" w:line="297" w:lineRule="atLeast"/>
        <w:ind w:left="480" w:firstLine="0"/>
        <w:jc w:val="both"/>
        <w:rPr>
          <w:rFonts w:cs="Times New Roman"/>
          <w:color w:val="000000"/>
        </w:rPr>
      </w:pPr>
      <w:r>
        <w:rPr>
          <w:rFonts w:cs="Times New Roman"/>
          <w:color w:val="000000"/>
        </w:rPr>
        <w:t xml:space="preserve">Im zweiten Halbjahr der Einführungsphase verfassen die Schülerinnen und Schüler eine Erörterung eines philosophischen Problems (Essay) als Vorbereitung auf den alljährlich im Oktober stattfindenden </w:t>
      </w:r>
      <w:r>
        <w:rPr>
          <w:rFonts w:cs="Times New Roman"/>
          <w:i/>
          <w:color w:val="000000"/>
        </w:rPr>
        <w:t>Landes- und Bundeswettbewerb Philosophischer Essay</w:t>
      </w:r>
      <w:r w:rsidR="009867F1">
        <w:rPr>
          <w:rFonts w:cs="Times New Roman"/>
          <w:color w:val="000000"/>
        </w:rPr>
        <w:t xml:space="preserve"> oder verfassen eine Erörterung eines philosophischen Problems auf der Grundlage eines Fallbeispiels.</w:t>
      </w:r>
    </w:p>
    <w:p w:rsidR="009B2C11" w:rsidRDefault="009B2C11" w:rsidP="00202323">
      <w:pPr>
        <w:numPr>
          <w:ilvl w:val="0"/>
          <w:numId w:val="19"/>
        </w:numPr>
        <w:spacing w:before="45" w:after="120" w:line="297" w:lineRule="atLeast"/>
        <w:ind w:left="480" w:firstLine="0"/>
        <w:jc w:val="both"/>
        <w:rPr>
          <w:rFonts w:cs="Times New Roman"/>
          <w:color w:val="000000"/>
        </w:rPr>
      </w:pPr>
      <w:r>
        <w:rPr>
          <w:rFonts w:cs="Times New Roman"/>
          <w:color w:val="000000"/>
        </w:rPr>
        <w:t>Innerhalb der Qualifikationsphase können Schülerinnen und Schüler einen Kurzvortrag zu einem umgrenzten philosophischen Themengebiet oder zur Darstellung des Gedankengangs eines philosophischen Textes im Umfang von ca</w:t>
      </w:r>
      <w:r>
        <w:rPr>
          <w:rFonts w:cs="Times New Roman"/>
        </w:rPr>
        <w:t xml:space="preserve">.10-15 </w:t>
      </w:r>
      <w:r>
        <w:rPr>
          <w:rFonts w:cs="Times New Roman"/>
          <w:color w:val="000000"/>
        </w:rPr>
        <w:t xml:space="preserve">Minuten halten. </w:t>
      </w:r>
    </w:p>
    <w:p w:rsidR="009B2C11" w:rsidRDefault="009B2C11" w:rsidP="00202323">
      <w:pPr>
        <w:spacing w:after="150" w:line="297" w:lineRule="atLeast"/>
        <w:jc w:val="both"/>
        <w:rPr>
          <w:rFonts w:cs="Times New Roman"/>
          <w:color w:val="000000"/>
        </w:rPr>
      </w:pPr>
      <w:r>
        <w:rPr>
          <w:rFonts w:cs="Times New Roman"/>
          <w:color w:val="000000"/>
        </w:rPr>
        <w:t>Die Grundsätze der Leistungsfeststellung werden den Schülerinnen und Schülern (zum Schuljahresbeginn) sowie den Erziehungsberechtigten (u.a. im Rahmen des Elternsprechtages und der Jahrgangsstufenpflegschaftssitzungen) transparent gemacht und erläutert. Sie finden Anwendung im Rahmen der grundsätzlichen Unterscheidung von Lern- und Leistungssituationen, die ebenfalls im Unterrichtsverlauf an geeigneter Stelle transparent gemacht wird, u. a. um die selbstständige Entwicklung philosophischer Gedanken zu fördern.</w:t>
      </w:r>
    </w:p>
    <w:p w:rsidR="0093201C" w:rsidRDefault="0093201C" w:rsidP="00202323">
      <w:pPr>
        <w:spacing w:after="150" w:line="297" w:lineRule="atLeast"/>
        <w:jc w:val="both"/>
        <w:rPr>
          <w:rFonts w:cs="Times New Roman"/>
          <w:sz w:val="16"/>
        </w:rPr>
      </w:pPr>
    </w:p>
    <w:p w:rsidR="009B2C11" w:rsidRDefault="009B2C11" w:rsidP="00202323">
      <w:pPr>
        <w:jc w:val="both"/>
        <w:rPr>
          <w:rFonts w:cs="Times New Roman"/>
          <w:sz w:val="16"/>
        </w:rPr>
      </w:pPr>
    </w:p>
    <w:p w:rsidR="009B2C11" w:rsidRDefault="009B2C11" w:rsidP="00202323">
      <w:pPr>
        <w:jc w:val="both"/>
        <w:rPr>
          <w:rFonts w:cs="Times New Roman"/>
          <w:i/>
          <w:sz w:val="12"/>
          <w:u w:val="single"/>
        </w:rPr>
      </w:pPr>
      <w:r>
        <w:rPr>
          <w:rFonts w:cs="Times New Roman"/>
          <w:i/>
          <w:u w:val="single"/>
        </w:rPr>
        <w:lastRenderedPageBreak/>
        <w:t>Verbindliche Instrumente:</w:t>
      </w:r>
    </w:p>
    <w:p w:rsidR="009B2C11" w:rsidRDefault="009B2C11" w:rsidP="00202323">
      <w:pPr>
        <w:jc w:val="both"/>
        <w:rPr>
          <w:rFonts w:cs="Times New Roman"/>
          <w:i/>
          <w:sz w:val="12"/>
          <w:u w:val="single"/>
        </w:rPr>
      </w:pPr>
    </w:p>
    <w:p w:rsidR="009B2C11" w:rsidRDefault="009B2C11" w:rsidP="00202323">
      <w:pPr>
        <w:tabs>
          <w:tab w:val="left" w:pos="2880"/>
        </w:tabs>
        <w:jc w:val="both"/>
        <w:rPr>
          <w:rFonts w:cs="Times New Roman"/>
          <w:color w:val="000000"/>
        </w:rPr>
      </w:pPr>
      <w:r>
        <w:rPr>
          <w:rFonts w:cs="Times New Roman"/>
          <w:i/>
        </w:rPr>
        <w:t>Überprüfung der schriftlichen Leistung</w:t>
      </w:r>
    </w:p>
    <w:p w:rsidR="009B2C11" w:rsidRDefault="009B2C11" w:rsidP="00202323">
      <w:pPr>
        <w:numPr>
          <w:ilvl w:val="0"/>
          <w:numId w:val="20"/>
        </w:numPr>
        <w:spacing w:before="120" w:after="45" w:line="297" w:lineRule="atLeast"/>
        <w:ind w:left="397" w:firstLine="0"/>
        <w:jc w:val="both"/>
        <w:rPr>
          <w:rFonts w:cs="Times New Roman"/>
          <w:color w:val="000000"/>
        </w:rPr>
      </w:pPr>
      <w:r>
        <w:rPr>
          <w:rFonts w:cs="Times New Roman"/>
          <w:color w:val="000000"/>
        </w:rPr>
        <w:t xml:space="preserve">Im 1. Halbjahr der Einführungsphase wird lediglich eine Klausur zur Überprüfung der schriftlichen Leistung geschrieben. </w:t>
      </w:r>
    </w:p>
    <w:p w:rsidR="009B2C11" w:rsidRDefault="009B2C11" w:rsidP="00202323">
      <w:pPr>
        <w:numPr>
          <w:ilvl w:val="0"/>
          <w:numId w:val="20"/>
        </w:numPr>
        <w:spacing w:before="120" w:after="45" w:line="297" w:lineRule="atLeast"/>
        <w:ind w:left="397" w:firstLine="0"/>
        <w:jc w:val="both"/>
        <w:rPr>
          <w:rFonts w:cs="Times New Roman"/>
          <w:color w:val="000000"/>
        </w:rPr>
      </w:pPr>
      <w:r>
        <w:rPr>
          <w:rFonts w:cs="Times New Roman"/>
          <w:color w:val="000000"/>
        </w:rPr>
        <w:t>Das Format der Aufgaben des schriftlichen Abiturs wird schrittweise entwickelt und schwerpunktmäßig eingeübt.</w:t>
      </w:r>
    </w:p>
    <w:p w:rsidR="009B2C11" w:rsidRDefault="009B2C11" w:rsidP="00202323">
      <w:pPr>
        <w:pStyle w:val="Listenabsatz1"/>
        <w:numPr>
          <w:ilvl w:val="0"/>
          <w:numId w:val="21"/>
        </w:numPr>
        <w:spacing w:after="60" w:line="297" w:lineRule="atLeast"/>
        <w:ind w:left="794" w:hanging="357"/>
        <w:jc w:val="both"/>
        <w:rPr>
          <w:rFonts w:cs="Times New Roman"/>
          <w:color w:val="000000"/>
        </w:rPr>
      </w:pPr>
      <w:r>
        <w:rPr>
          <w:rFonts w:cs="Times New Roman"/>
          <w:color w:val="000000"/>
        </w:rPr>
        <w:t>Im 1. Halbjahr der Einführungsphase liegt der Schwerpunkt auf der Analyse und Interpretation eines philosophischen Textes (E),</w:t>
      </w:r>
    </w:p>
    <w:p w:rsidR="009B2C11" w:rsidRDefault="009B2C11" w:rsidP="00202323">
      <w:pPr>
        <w:pStyle w:val="Listenabsatz1"/>
        <w:numPr>
          <w:ilvl w:val="0"/>
          <w:numId w:val="21"/>
        </w:numPr>
        <w:spacing w:after="60" w:line="297" w:lineRule="atLeast"/>
        <w:ind w:left="794" w:hanging="357"/>
        <w:jc w:val="both"/>
        <w:rPr>
          <w:rFonts w:cs="Times New Roman"/>
          <w:color w:val="000000"/>
        </w:rPr>
      </w:pPr>
      <w:r>
        <w:rPr>
          <w:rFonts w:cs="Times New Roman"/>
          <w:color w:val="000000"/>
        </w:rPr>
        <w:t>im 2. Halbjahr auf der Erörterung eines philosophischen Prob</w:t>
      </w:r>
      <w:r w:rsidR="009867F1">
        <w:rPr>
          <w:rFonts w:cs="Times New Roman"/>
          <w:color w:val="000000"/>
        </w:rPr>
        <w:t>lems ohne Materialgrundlage (B oder C)</w:t>
      </w:r>
    </w:p>
    <w:p w:rsidR="009B2C11" w:rsidRDefault="009B2C11" w:rsidP="00202323">
      <w:pPr>
        <w:pStyle w:val="Listenabsatz1"/>
        <w:numPr>
          <w:ilvl w:val="0"/>
          <w:numId w:val="21"/>
        </w:numPr>
        <w:spacing w:after="60" w:line="297" w:lineRule="atLeast"/>
        <w:ind w:left="794" w:hanging="357"/>
        <w:jc w:val="both"/>
        <w:rPr>
          <w:rFonts w:cs="Times New Roman"/>
          <w:color w:val="000000"/>
        </w:rPr>
      </w:pPr>
      <w:r>
        <w:rPr>
          <w:rFonts w:cs="Times New Roman"/>
          <w:color w:val="000000"/>
        </w:rPr>
        <w:t>im 1. Jahr der Qualifikationsphase auf der Rekonstruktion philosophischer Positionen und Denkmodelle (F) und dem Vergleich philosophischer Texte und Positionen (H),</w:t>
      </w:r>
    </w:p>
    <w:p w:rsidR="009B2C11" w:rsidRDefault="009B2C11" w:rsidP="00202323">
      <w:pPr>
        <w:pStyle w:val="Listenabsatz1"/>
        <w:numPr>
          <w:ilvl w:val="0"/>
          <w:numId w:val="21"/>
        </w:numPr>
        <w:spacing w:line="297" w:lineRule="atLeast"/>
        <w:ind w:left="794" w:hanging="357"/>
        <w:jc w:val="both"/>
        <w:rPr>
          <w:rFonts w:cs="Times New Roman"/>
        </w:rPr>
      </w:pPr>
      <w:r>
        <w:rPr>
          <w:rFonts w:cs="Times New Roman"/>
          <w:color w:val="000000"/>
        </w:rPr>
        <w:t>im 2. Jahr der Qualifikationsphase auf der Beurteilung philosophischer Texte und Positionen (I).</w:t>
      </w:r>
    </w:p>
    <w:p w:rsidR="009B2C11" w:rsidRDefault="009B2C11" w:rsidP="00202323">
      <w:pPr>
        <w:tabs>
          <w:tab w:val="left" w:pos="2160"/>
        </w:tabs>
        <w:jc w:val="both"/>
        <w:rPr>
          <w:rFonts w:cs="Times New Roman"/>
        </w:rPr>
      </w:pPr>
    </w:p>
    <w:p w:rsidR="009B2C11" w:rsidRDefault="009B2C11" w:rsidP="00202323">
      <w:pPr>
        <w:tabs>
          <w:tab w:val="left" w:pos="2160"/>
        </w:tabs>
        <w:jc w:val="both"/>
        <w:rPr>
          <w:rFonts w:cs="Times New Roman"/>
          <w:color w:val="000000"/>
        </w:rPr>
      </w:pPr>
      <w:r>
        <w:rPr>
          <w:rFonts w:cs="Times New Roman"/>
          <w:i/>
        </w:rPr>
        <w:t xml:space="preserve">Überprüfung der sonstigen Leistung </w:t>
      </w:r>
    </w:p>
    <w:p w:rsidR="009B2C11" w:rsidRDefault="009B2C11" w:rsidP="00202323">
      <w:pPr>
        <w:spacing w:before="45" w:after="120" w:line="297" w:lineRule="atLeast"/>
        <w:jc w:val="both"/>
        <w:rPr>
          <w:rFonts w:cs="Times New Roman"/>
          <w:color w:val="000000"/>
        </w:rPr>
      </w:pPr>
      <w:r>
        <w:rPr>
          <w:rFonts w:cs="Times New Roman"/>
          <w:color w:val="000000"/>
        </w:rPr>
        <w:t>Neben den o. g. obligatorischen Formen der Leistungsüberprüfung werden weitere Instrumente der Leistungsbewertung genutzt, u. a.:</w:t>
      </w:r>
    </w:p>
    <w:p w:rsidR="009B2C11" w:rsidRDefault="009B2C11" w:rsidP="00202323">
      <w:pPr>
        <w:numPr>
          <w:ilvl w:val="0"/>
          <w:numId w:val="20"/>
        </w:numPr>
        <w:spacing w:before="45" w:after="45" w:line="297" w:lineRule="atLeast"/>
        <w:ind w:left="397" w:firstLine="0"/>
        <w:jc w:val="both"/>
        <w:rPr>
          <w:rFonts w:cs="Times New Roman"/>
          <w:color w:val="000000"/>
        </w:rPr>
      </w:pPr>
      <w:r>
        <w:rPr>
          <w:rFonts w:cs="Times New Roman"/>
          <w:color w:val="000000"/>
        </w:rPr>
        <w:t>mündliche Beiträge zum Unterricht (z. B. Beiträge zum Unterrichtsgespräch, Referate, Präsentationen, Kurzvorträge)</w:t>
      </w:r>
    </w:p>
    <w:p w:rsidR="009B2C11" w:rsidRDefault="009B2C11" w:rsidP="00202323">
      <w:pPr>
        <w:numPr>
          <w:ilvl w:val="0"/>
          <w:numId w:val="20"/>
        </w:numPr>
        <w:spacing w:before="45" w:after="45" w:line="297" w:lineRule="atLeast"/>
        <w:ind w:left="397" w:firstLine="0"/>
        <w:jc w:val="both"/>
        <w:rPr>
          <w:rFonts w:cs="Times New Roman"/>
          <w:color w:val="000000"/>
        </w:rPr>
      </w:pPr>
      <w:r>
        <w:rPr>
          <w:rFonts w:cs="Times New Roman"/>
          <w:color w:val="000000"/>
        </w:rPr>
        <w:t>Mitarbeit in Partner- und Gruppenarbeiten</w:t>
      </w:r>
    </w:p>
    <w:p w:rsidR="009B2C11" w:rsidRDefault="009B2C11" w:rsidP="00202323">
      <w:pPr>
        <w:numPr>
          <w:ilvl w:val="0"/>
          <w:numId w:val="20"/>
        </w:numPr>
        <w:spacing w:before="45" w:after="45" w:line="297" w:lineRule="atLeast"/>
        <w:ind w:left="397" w:firstLine="0"/>
        <w:jc w:val="both"/>
        <w:rPr>
          <w:rFonts w:cs="Times New Roman"/>
          <w:color w:val="000000"/>
        </w:rPr>
      </w:pPr>
      <w:r>
        <w:rPr>
          <w:rFonts w:cs="Times New Roman"/>
          <w:color w:val="000000"/>
        </w:rPr>
        <w:t>schriftliche Übungen bzw. Überprüfungen (optional)</w:t>
      </w:r>
    </w:p>
    <w:p w:rsidR="009B2C11" w:rsidRDefault="009B2C11" w:rsidP="00202323">
      <w:pPr>
        <w:numPr>
          <w:ilvl w:val="0"/>
          <w:numId w:val="20"/>
        </w:numPr>
        <w:spacing w:before="45" w:after="45" w:line="297" w:lineRule="atLeast"/>
        <w:ind w:left="397" w:firstLine="0"/>
        <w:jc w:val="both"/>
        <w:rPr>
          <w:rFonts w:cs="Times New Roman"/>
          <w:color w:val="000000"/>
        </w:rPr>
      </w:pPr>
      <w:r>
        <w:rPr>
          <w:rFonts w:cs="Times New Roman"/>
          <w:color w:val="000000"/>
        </w:rPr>
        <w:t>weitere schriftliche Beiträge zum Unterricht (z. B. Protokolle, Materialsammlungen, Hefte/Mappen, Portfolios, Lerntagebücher)</w:t>
      </w:r>
    </w:p>
    <w:p w:rsidR="009B2C11" w:rsidRDefault="009B2C11" w:rsidP="00202323">
      <w:pPr>
        <w:numPr>
          <w:ilvl w:val="0"/>
          <w:numId w:val="20"/>
        </w:numPr>
        <w:spacing w:before="45" w:after="45" w:line="297" w:lineRule="atLeast"/>
        <w:ind w:left="397" w:firstLine="0"/>
        <w:jc w:val="both"/>
        <w:rPr>
          <w:rFonts w:cs="Times New Roman"/>
          <w:i/>
          <w:u w:val="single"/>
        </w:rPr>
      </w:pPr>
      <w:r>
        <w:rPr>
          <w:rFonts w:cs="Times New Roman"/>
          <w:color w:val="000000"/>
        </w:rPr>
        <w:t>Beiträge im Rahmen eigenverantwortlichen, schüleraktiven Handelns (z. B. Präsentation, Rollenspiel, Befragung, Erkundung)</w:t>
      </w:r>
    </w:p>
    <w:p w:rsidR="009B2C11" w:rsidRDefault="009B2C11" w:rsidP="00202323">
      <w:pPr>
        <w:jc w:val="both"/>
        <w:rPr>
          <w:rFonts w:cs="Times New Roman"/>
          <w:i/>
          <w:u w:val="single"/>
        </w:rPr>
      </w:pPr>
    </w:p>
    <w:p w:rsidR="009B2C11" w:rsidRDefault="009B2C11" w:rsidP="00202323">
      <w:pPr>
        <w:spacing w:after="120"/>
        <w:jc w:val="both"/>
        <w:rPr>
          <w:rFonts w:cs="Times New Roman"/>
          <w:color w:val="000000"/>
        </w:rPr>
      </w:pPr>
      <w:r>
        <w:rPr>
          <w:rFonts w:cs="Times New Roman"/>
          <w:i/>
          <w:u w:val="single"/>
        </w:rPr>
        <w:t>Übergeordnete Kriterien:</w:t>
      </w:r>
    </w:p>
    <w:p w:rsidR="009B2C11" w:rsidRDefault="009B2C11" w:rsidP="00202323">
      <w:pPr>
        <w:spacing w:before="45" w:after="120" w:line="297" w:lineRule="atLeast"/>
        <w:jc w:val="both"/>
        <w:rPr>
          <w:rFonts w:cs="Times New Roman"/>
          <w:color w:val="000000"/>
        </w:rPr>
      </w:pPr>
      <w:r>
        <w:rPr>
          <w:rFonts w:cs="Times New Roman"/>
          <w:color w:val="000000"/>
        </w:rPr>
        <w:t>Die Bewertungskriterien für eine Leistung werden den Schülerinnen und Schülern zu Beginn der jeweiligen Kurshalbjahre  transparent gemacht. Die folgenden – an die Bewertungskriterien des Kernlehrplans für die Abiturprüfung angelehnten – allgemeinen Kriterien gelten sowohl für die schriftlichen als auch für die sonstigen Formen der Leistungsüberprüfung:</w:t>
      </w:r>
    </w:p>
    <w:p w:rsidR="009B2C11" w:rsidRDefault="009B2C11" w:rsidP="00202323">
      <w:pPr>
        <w:numPr>
          <w:ilvl w:val="0"/>
          <w:numId w:val="20"/>
        </w:numPr>
        <w:spacing w:before="45" w:after="45" w:line="297" w:lineRule="atLeast"/>
        <w:ind w:left="397" w:firstLine="0"/>
        <w:jc w:val="both"/>
        <w:rPr>
          <w:rFonts w:cs="Times New Roman"/>
          <w:color w:val="000000"/>
        </w:rPr>
      </w:pPr>
      <w:r>
        <w:rPr>
          <w:rFonts w:cs="Times New Roman"/>
          <w:color w:val="000000"/>
        </w:rPr>
        <w:t>Umfang und Differenzierungsgrad der Ausführungen</w:t>
      </w:r>
    </w:p>
    <w:p w:rsidR="009B2C11" w:rsidRDefault="009B2C11" w:rsidP="00202323">
      <w:pPr>
        <w:numPr>
          <w:ilvl w:val="0"/>
          <w:numId w:val="20"/>
        </w:numPr>
        <w:spacing w:before="45" w:after="45" w:line="297" w:lineRule="atLeast"/>
        <w:ind w:left="397" w:firstLine="0"/>
        <w:jc w:val="both"/>
        <w:rPr>
          <w:rFonts w:cs="Times New Roman"/>
          <w:color w:val="000000"/>
        </w:rPr>
      </w:pPr>
      <w:r>
        <w:rPr>
          <w:rFonts w:cs="Times New Roman"/>
          <w:color w:val="000000"/>
        </w:rPr>
        <w:lastRenderedPageBreak/>
        <w:t>sachliche Richtigkeit und Schlüssigkeit der Ausführungen</w:t>
      </w:r>
    </w:p>
    <w:p w:rsidR="009B2C11" w:rsidRDefault="009B2C11" w:rsidP="00202323">
      <w:pPr>
        <w:numPr>
          <w:ilvl w:val="0"/>
          <w:numId w:val="20"/>
        </w:numPr>
        <w:spacing w:before="45" w:after="45" w:line="297" w:lineRule="atLeast"/>
        <w:ind w:left="397" w:firstLine="0"/>
        <w:jc w:val="both"/>
        <w:rPr>
          <w:rFonts w:cs="Times New Roman"/>
          <w:color w:val="000000"/>
        </w:rPr>
      </w:pPr>
      <w:r>
        <w:rPr>
          <w:rFonts w:cs="Times New Roman"/>
          <w:color w:val="000000"/>
        </w:rPr>
        <w:t>Angemessenheit der Abstraktionsebene</w:t>
      </w:r>
    </w:p>
    <w:p w:rsidR="009B2C11" w:rsidRDefault="009B2C11" w:rsidP="00202323">
      <w:pPr>
        <w:numPr>
          <w:ilvl w:val="0"/>
          <w:numId w:val="20"/>
        </w:numPr>
        <w:spacing w:before="45" w:after="45" w:line="297" w:lineRule="atLeast"/>
        <w:ind w:left="397" w:firstLine="0"/>
        <w:jc w:val="both"/>
        <w:rPr>
          <w:rFonts w:cs="Times New Roman"/>
          <w:color w:val="000000"/>
        </w:rPr>
      </w:pPr>
      <w:r>
        <w:rPr>
          <w:rFonts w:cs="Times New Roman"/>
          <w:color w:val="000000"/>
        </w:rPr>
        <w:t>Herstellen geeigneter Zusammenhänge</w:t>
      </w:r>
    </w:p>
    <w:p w:rsidR="009B2C11" w:rsidRDefault="009B2C11" w:rsidP="00202323">
      <w:pPr>
        <w:numPr>
          <w:ilvl w:val="0"/>
          <w:numId w:val="20"/>
        </w:numPr>
        <w:spacing w:before="45" w:after="45" w:line="297" w:lineRule="atLeast"/>
        <w:ind w:left="397" w:firstLine="0"/>
        <w:jc w:val="both"/>
        <w:rPr>
          <w:rFonts w:cs="Times New Roman"/>
          <w:color w:val="000000"/>
        </w:rPr>
      </w:pPr>
      <w:r>
        <w:rPr>
          <w:rFonts w:cs="Times New Roman"/>
          <w:color w:val="000000"/>
        </w:rPr>
        <w:t>argumentative Begründung eigener Urteile, Stellungnahmen und Wertungen</w:t>
      </w:r>
    </w:p>
    <w:p w:rsidR="009B2C11" w:rsidRDefault="009B2C11" w:rsidP="00202323">
      <w:pPr>
        <w:numPr>
          <w:ilvl w:val="0"/>
          <w:numId w:val="20"/>
        </w:numPr>
        <w:spacing w:before="45" w:after="45" w:line="297" w:lineRule="atLeast"/>
        <w:ind w:left="397" w:firstLine="0"/>
        <w:jc w:val="both"/>
        <w:rPr>
          <w:rFonts w:cs="Times New Roman"/>
          <w:color w:val="000000"/>
        </w:rPr>
      </w:pPr>
      <w:r>
        <w:rPr>
          <w:rFonts w:cs="Times New Roman"/>
          <w:color w:val="000000"/>
        </w:rPr>
        <w:t>Eigenständigkeit der Auseinandersetzung mit Sachverhalten und Problemstellungen</w:t>
      </w:r>
    </w:p>
    <w:p w:rsidR="009B2C11" w:rsidRDefault="009B2C11" w:rsidP="00202323">
      <w:pPr>
        <w:numPr>
          <w:ilvl w:val="0"/>
          <w:numId w:val="20"/>
        </w:numPr>
        <w:spacing w:before="45" w:after="45" w:line="297" w:lineRule="atLeast"/>
        <w:ind w:left="397" w:firstLine="0"/>
        <w:jc w:val="both"/>
        <w:rPr>
          <w:rFonts w:cs="Times New Roman"/>
          <w:color w:val="000000"/>
        </w:rPr>
      </w:pPr>
      <w:r>
        <w:rPr>
          <w:rFonts w:cs="Times New Roman"/>
          <w:color w:val="000000"/>
        </w:rPr>
        <w:t>Klarheit und Strukturiertheit in Aufbau von Darstellungen</w:t>
      </w:r>
    </w:p>
    <w:p w:rsidR="009B2C11" w:rsidRDefault="009B2C11" w:rsidP="00202323">
      <w:pPr>
        <w:numPr>
          <w:ilvl w:val="0"/>
          <w:numId w:val="20"/>
        </w:numPr>
        <w:spacing w:before="45" w:after="45" w:line="297" w:lineRule="atLeast"/>
        <w:ind w:left="397" w:firstLine="0"/>
        <w:jc w:val="both"/>
        <w:rPr>
          <w:rFonts w:cs="Times New Roman"/>
          <w:color w:val="000000"/>
        </w:rPr>
      </w:pPr>
      <w:r>
        <w:rPr>
          <w:rFonts w:cs="Times New Roman"/>
          <w:color w:val="000000"/>
        </w:rPr>
        <w:t>Sicherheit im Umgang mit Fachmethoden</w:t>
      </w:r>
    </w:p>
    <w:p w:rsidR="009B2C11" w:rsidRDefault="009B2C11" w:rsidP="00202323">
      <w:pPr>
        <w:numPr>
          <w:ilvl w:val="0"/>
          <w:numId w:val="20"/>
        </w:numPr>
        <w:spacing w:before="45" w:after="45" w:line="297" w:lineRule="atLeast"/>
        <w:ind w:left="397" w:firstLine="0"/>
        <w:jc w:val="both"/>
        <w:rPr>
          <w:rFonts w:cs="Times New Roman"/>
          <w:color w:val="000000"/>
        </w:rPr>
      </w:pPr>
      <w:r>
        <w:rPr>
          <w:rFonts w:cs="Times New Roman"/>
          <w:color w:val="000000"/>
        </w:rPr>
        <w:t>Verwendung von Fachsprache und geklärter Begrifflichkeit</w:t>
      </w:r>
    </w:p>
    <w:p w:rsidR="009B2C11" w:rsidRDefault="009B2C11" w:rsidP="00202323">
      <w:pPr>
        <w:numPr>
          <w:ilvl w:val="0"/>
          <w:numId w:val="20"/>
        </w:numPr>
        <w:spacing w:before="45" w:after="120" w:line="297" w:lineRule="atLeast"/>
        <w:ind w:left="397" w:firstLine="0"/>
        <w:jc w:val="both"/>
        <w:rPr>
          <w:rFonts w:cs="Times New Roman"/>
          <w:color w:val="000000"/>
        </w:rPr>
      </w:pPr>
      <w:r>
        <w:rPr>
          <w:rFonts w:cs="Times New Roman"/>
          <w:color w:val="000000"/>
        </w:rPr>
        <w:t>Erfüllung standardsprachlicher Normen</w:t>
      </w:r>
    </w:p>
    <w:p w:rsidR="009B2C11" w:rsidRDefault="009B2C11" w:rsidP="00202323">
      <w:pPr>
        <w:spacing w:before="45" w:after="45" w:line="297" w:lineRule="atLeast"/>
        <w:jc w:val="both"/>
        <w:rPr>
          <w:rFonts w:cs="Times New Roman"/>
        </w:rPr>
      </w:pPr>
      <w:r>
        <w:rPr>
          <w:rFonts w:cs="Times New Roman"/>
          <w:color w:val="000000"/>
        </w:rPr>
        <w:t>Der Grad der Anwendung der angeführten Maßstäbe hängt insgesamt von der Komplexität der zu erschließenden und darzustellenden Gegenstände ab.</w:t>
      </w:r>
    </w:p>
    <w:p w:rsidR="009B2C11" w:rsidRDefault="009B2C11" w:rsidP="00202323">
      <w:pPr>
        <w:jc w:val="both"/>
        <w:rPr>
          <w:rFonts w:cs="Times New Roman"/>
        </w:rPr>
      </w:pPr>
    </w:p>
    <w:p w:rsidR="009B2C11" w:rsidRDefault="009B2C11" w:rsidP="00202323">
      <w:pPr>
        <w:jc w:val="both"/>
        <w:rPr>
          <w:rFonts w:cs="Times New Roman"/>
          <w:i/>
          <w:sz w:val="12"/>
          <w:u w:val="single"/>
        </w:rPr>
      </w:pPr>
      <w:r>
        <w:rPr>
          <w:rFonts w:cs="Times New Roman"/>
          <w:i/>
          <w:u w:val="single"/>
        </w:rPr>
        <w:t>Konkretisierte Kriterien:</w:t>
      </w:r>
    </w:p>
    <w:p w:rsidR="009B2C11" w:rsidRDefault="009B2C11" w:rsidP="00202323">
      <w:pPr>
        <w:jc w:val="both"/>
        <w:rPr>
          <w:rFonts w:cs="Times New Roman"/>
          <w:i/>
          <w:sz w:val="12"/>
          <w:u w:val="single"/>
        </w:rPr>
      </w:pPr>
    </w:p>
    <w:p w:rsidR="009B2C11" w:rsidRDefault="009B2C11" w:rsidP="00202323">
      <w:pPr>
        <w:tabs>
          <w:tab w:val="left" w:pos="2880"/>
        </w:tabs>
        <w:jc w:val="both"/>
        <w:rPr>
          <w:rFonts w:cs="Times New Roman"/>
        </w:rPr>
      </w:pPr>
      <w:r>
        <w:rPr>
          <w:rFonts w:cs="Times New Roman"/>
          <w:i/>
        </w:rPr>
        <w:t xml:space="preserve">Kriterien für die Bewertung der schriftlichen Leistung </w:t>
      </w:r>
    </w:p>
    <w:p w:rsidR="009B2C11" w:rsidRDefault="009B2C11" w:rsidP="00202323">
      <w:pPr>
        <w:spacing w:before="45" w:after="120" w:line="297" w:lineRule="atLeast"/>
        <w:jc w:val="both"/>
        <w:rPr>
          <w:rFonts w:cs="Times New Roman"/>
          <w:i/>
        </w:rPr>
      </w:pPr>
      <w:r>
        <w:rPr>
          <w:rFonts w:cs="Times New Roman"/>
        </w:rPr>
        <w:t>Die Bewertung der schriftlichen Leistungen, insbesondere von Klausuren, erfolgt anhand von jeweils zu erstellenden Bewertungsrastern (Erwartungshorizonte), die sich an den Vorgaben für die Bewertung von Schülerleistungen im Zentralabitur orientieren. Beispielhaft für die dabei zugrunde zu legenden Bewertungskriterien werden folgende auf die Aufgabenformate des Zentralabiturs bezogenen Kriterien festgelegt:</w:t>
      </w:r>
    </w:p>
    <w:p w:rsidR="009B2C11" w:rsidRDefault="009B2C11" w:rsidP="00202323">
      <w:pPr>
        <w:spacing w:before="45" w:after="45" w:line="297" w:lineRule="atLeast"/>
        <w:jc w:val="both"/>
        <w:rPr>
          <w:rFonts w:cs="Times New Roman"/>
        </w:rPr>
      </w:pPr>
      <w:r>
        <w:rPr>
          <w:rFonts w:cs="Times New Roman"/>
          <w:i/>
        </w:rPr>
        <w:t>Aufgabentyp I: Erschließung eines philosophischen Textes mit Vergleich und Beurteilung</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eigenständige und sachgerechte Formulierung des einem philosophischen Text zugrundeliegenden Problems bzw. Anliegens sowie seiner zentralen These</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kohärente und distanzierte Darlegung des in einem philosophischen Text entfalteten Gedanken- bzw. Argumentationsgangs</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sachgemäße Identifizierung des gedanklichen bzw. argumentativen Aufbaus des Textes (durch performative Verben u. a.)</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Beleg interpretierender Aussagen durch angemessene und korrekte Nachweise (Zitate, Textverweise)</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funktionale, strukturierte und distanzierte Rekonstruktion einer bekannten philosophischen Position bzw. eines philosophischen Denkmodells</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sachgerechte Einordnung der rekonstruierten Position bzw. des rekonstruierten Denkmodells in übergreifende philosophische Zusammenhänge</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lastRenderedPageBreak/>
        <w:t>Darlegung wesentlicher Gemeinsamkeiten und Unterschiede verschiedener philosophischer Positionen bzw. Denkmodelle</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Aufweis wesentlicher Voraussetzungen und Konsequenzen einer philosophischen Position bzw. eines  Denkmodells</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argumentativ abwägende und kriterienorientierte Beurteilung der Tragfähigkeit bzw. Plausibilität einer philosophischen Position bzw. eines Denkmodells</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stringente und argumentativ begründende Entfaltung einer eigenen Position zu einem philosophischen Problem</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Beachtung der Aufgabenstellung und gedankliche Verknüpfung der jeweiligen Beiträge zu den Teilaufgaben</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Verwendung einer präzisen und differenzierten Sprache mit einer angemessenen Verwendung der Fachterminologie</w:t>
      </w:r>
    </w:p>
    <w:p w:rsidR="009B2C11" w:rsidRDefault="009B2C11" w:rsidP="00202323">
      <w:pPr>
        <w:numPr>
          <w:ilvl w:val="0"/>
          <w:numId w:val="22"/>
        </w:numPr>
        <w:spacing w:before="45" w:after="240" w:line="297" w:lineRule="atLeast"/>
        <w:ind w:left="397" w:firstLine="0"/>
        <w:jc w:val="both"/>
        <w:rPr>
          <w:rFonts w:cs="Times New Roman"/>
          <w:i/>
        </w:rPr>
      </w:pPr>
      <w:r>
        <w:rPr>
          <w:rFonts w:cs="Times New Roman"/>
        </w:rPr>
        <w:t>Erfüllung standardsprachlicher Normen</w:t>
      </w:r>
    </w:p>
    <w:p w:rsidR="009B2C11" w:rsidRDefault="009B2C11" w:rsidP="00202323">
      <w:pPr>
        <w:spacing w:before="45" w:after="45" w:line="297" w:lineRule="atLeast"/>
        <w:jc w:val="both"/>
        <w:rPr>
          <w:rFonts w:cs="Times New Roman"/>
        </w:rPr>
      </w:pPr>
      <w:r>
        <w:rPr>
          <w:rFonts w:cs="Times New Roman"/>
          <w:i/>
        </w:rPr>
        <w:t>Aufgabentyp II: Erörterung eines philosophischen Problems</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eigenständige und sachgerechte Formulierung des einem Text bzw. einer oder mehrerer philosophischer Aussagen oder einem Fallbeispiel zugrundeliegenden philosophischen Problems</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kohärente Entfaltung des philosophischen Problems unter Bezug auf die philosophische(n) Aussage(n) bzw. auf relevante im Text bzw. im Fallbeispiel angeführte Sachverhalte</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sachgerechte Einordnung des entfalteten Problems in übergreifende philosophische Zusammenhänge</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kohärente und distanzierte Darlegung unterschiedlicher Problemlösungsvorschläge unter funktionaler Bezugnahme auf bekannte philosophische Positionen bzw. Denkmodelle</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Aufweis wesentlicher Voraussetzungen und Konsequenzen der dargelegten philosophischen Positionen bzw. Denkmodelle</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argumentativ abwägende Bewertung der Überzeugungskraft und Tragfähigkeit der dargelegten philosophischen Positionen bzw. Denkmodelle im Hinblick auf ihren Beitrag zur Problemlösung</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stringente und argumentativ begründende Entfaltung einer eigenen Position zu dem  betreffenden philosophischen Problem</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Klarheit, Strukturiertheit und Eigenständigkeit der Gedankenführung</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 xml:space="preserve">Beachtung der Aufgabenstellung und gedankliche Verknüpfung der einzelnen </w:t>
      </w:r>
      <w:r>
        <w:rPr>
          <w:rFonts w:cs="Times New Roman"/>
        </w:rPr>
        <w:lastRenderedPageBreak/>
        <w:t>Argumentationsschritte</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Beleg interpretierender Aussagen durch angemessene und korrekte Nachweise (Zitate, Textverweise)</w:t>
      </w:r>
    </w:p>
    <w:p w:rsidR="009B2C11" w:rsidRDefault="009B2C11" w:rsidP="00202323">
      <w:pPr>
        <w:numPr>
          <w:ilvl w:val="0"/>
          <w:numId w:val="22"/>
        </w:numPr>
        <w:spacing w:before="45" w:after="45" w:line="297" w:lineRule="atLeast"/>
        <w:ind w:left="397" w:firstLine="0"/>
        <w:jc w:val="both"/>
        <w:rPr>
          <w:rFonts w:cs="Times New Roman"/>
        </w:rPr>
      </w:pPr>
      <w:r>
        <w:rPr>
          <w:rFonts w:cs="Times New Roman"/>
        </w:rPr>
        <w:t>Verwendung eine präzisen und differenzierte Sprache mit einer angemessenen Verwendung der Fachterminologie</w:t>
      </w:r>
    </w:p>
    <w:p w:rsidR="009B2C11" w:rsidRDefault="009B2C11" w:rsidP="00202323">
      <w:pPr>
        <w:numPr>
          <w:ilvl w:val="0"/>
          <w:numId w:val="22"/>
        </w:numPr>
        <w:spacing w:before="45" w:after="240" w:line="297" w:lineRule="atLeast"/>
        <w:ind w:left="397" w:firstLine="0"/>
        <w:jc w:val="both"/>
        <w:rPr>
          <w:rFonts w:cs="Times New Roman"/>
          <w:i/>
        </w:rPr>
      </w:pPr>
      <w:r>
        <w:rPr>
          <w:rFonts w:cs="Times New Roman"/>
        </w:rPr>
        <w:t>Erfüllung standardsprachlicher Normen</w:t>
      </w:r>
    </w:p>
    <w:p w:rsidR="009B2C11" w:rsidRDefault="009B2C11" w:rsidP="00202323">
      <w:pPr>
        <w:spacing w:before="120" w:after="120"/>
        <w:jc w:val="both"/>
        <w:rPr>
          <w:rFonts w:cs="Times New Roman"/>
          <w:color w:val="000000"/>
        </w:rPr>
      </w:pPr>
      <w:r>
        <w:rPr>
          <w:rFonts w:cs="Times New Roman"/>
          <w:i/>
        </w:rPr>
        <w:t>Kriterien für die Überprüfung der sonstigen Leistungen</w:t>
      </w:r>
    </w:p>
    <w:p w:rsidR="009B2C11" w:rsidRDefault="009B2C11" w:rsidP="00202323">
      <w:pPr>
        <w:numPr>
          <w:ilvl w:val="0"/>
          <w:numId w:val="20"/>
        </w:numPr>
        <w:spacing w:before="45" w:after="45" w:line="297" w:lineRule="atLeast"/>
        <w:ind w:left="397" w:firstLine="0"/>
        <w:jc w:val="both"/>
        <w:rPr>
          <w:rFonts w:cs="Times New Roman"/>
          <w:color w:val="000000"/>
        </w:rPr>
      </w:pPr>
      <w:r>
        <w:rPr>
          <w:rFonts w:cs="Times New Roman"/>
          <w:color w:val="000000"/>
        </w:rPr>
        <w:t>inhaltliche Qualität und gedankliche Stringenz der Beiträge</w:t>
      </w:r>
    </w:p>
    <w:p w:rsidR="009B2C11" w:rsidRDefault="009B2C11" w:rsidP="00202323">
      <w:pPr>
        <w:numPr>
          <w:ilvl w:val="0"/>
          <w:numId w:val="20"/>
        </w:numPr>
        <w:spacing w:before="45" w:after="45" w:line="297" w:lineRule="atLeast"/>
        <w:ind w:left="397" w:firstLine="0"/>
        <w:jc w:val="both"/>
        <w:rPr>
          <w:rFonts w:cs="Times New Roman"/>
          <w:color w:val="000000"/>
        </w:rPr>
      </w:pPr>
      <w:r>
        <w:rPr>
          <w:rFonts w:cs="Times New Roman"/>
          <w:color w:val="000000"/>
        </w:rPr>
        <w:t>Selbständigkeit der erbrachten Reflexionsleistung</w:t>
      </w:r>
    </w:p>
    <w:p w:rsidR="009B2C11" w:rsidRDefault="009B2C11" w:rsidP="00202323">
      <w:pPr>
        <w:numPr>
          <w:ilvl w:val="0"/>
          <w:numId w:val="20"/>
        </w:numPr>
        <w:spacing w:before="45" w:after="45" w:line="297" w:lineRule="atLeast"/>
        <w:ind w:left="397" w:firstLine="0"/>
        <w:jc w:val="both"/>
        <w:rPr>
          <w:rFonts w:cs="Times New Roman"/>
          <w:color w:val="000000"/>
        </w:rPr>
      </w:pPr>
      <w:r>
        <w:rPr>
          <w:rFonts w:cs="Times New Roman"/>
          <w:color w:val="000000"/>
        </w:rPr>
        <w:t>Bezug der Beiträge zum Unterrichtsgegenstand</w:t>
      </w:r>
    </w:p>
    <w:p w:rsidR="009B2C11" w:rsidRDefault="009B2C11" w:rsidP="0093201C">
      <w:pPr>
        <w:numPr>
          <w:ilvl w:val="0"/>
          <w:numId w:val="20"/>
        </w:numPr>
        <w:spacing w:before="45" w:after="45" w:line="297" w:lineRule="atLeast"/>
        <w:ind w:left="397" w:firstLine="0"/>
        <w:jc w:val="both"/>
        <w:rPr>
          <w:rFonts w:cs="Times New Roman"/>
          <w:color w:val="000000"/>
        </w:rPr>
      </w:pPr>
      <w:r>
        <w:rPr>
          <w:rFonts w:cs="Times New Roman"/>
          <w:color w:val="000000"/>
        </w:rPr>
        <w:t xml:space="preserve">Verknüpfung der eigenen Beiträge mit bereits im Unterricht erarbeiteten </w:t>
      </w:r>
      <w:r w:rsidR="0093201C">
        <w:rPr>
          <w:rFonts w:cs="Times New Roman"/>
          <w:color w:val="000000"/>
        </w:rPr>
        <w:t xml:space="preserve">       </w:t>
      </w:r>
      <w:r>
        <w:rPr>
          <w:rFonts w:cs="Times New Roman"/>
          <w:color w:val="000000"/>
        </w:rPr>
        <w:t>Sachzusammenhängen sowie mit den Beiträgen anderer Schülerinnen und Schüler</w:t>
      </w:r>
    </w:p>
    <w:p w:rsidR="009B2C11" w:rsidRDefault="009B2C11" w:rsidP="00202323">
      <w:pPr>
        <w:numPr>
          <w:ilvl w:val="0"/>
          <w:numId w:val="20"/>
        </w:numPr>
        <w:spacing w:before="45" w:after="45" w:line="297" w:lineRule="atLeast"/>
        <w:ind w:left="397" w:firstLine="0"/>
        <w:jc w:val="both"/>
        <w:rPr>
          <w:rFonts w:cs="Times New Roman"/>
          <w:color w:val="000000"/>
        </w:rPr>
      </w:pPr>
      <w:r>
        <w:rPr>
          <w:rFonts w:cs="Times New Roman"/>
          <w:color w:val="000000"/>
        </w:rPr>
        <w:t>funktionale Anwendung fachspezifischer Methoden</w:t>
      </w:r>
    </w:p>
    <w:p w:rsidR="009B2C11" w:rsidRDefault="009B2C11" w:rsidP="00202323">
      <w:pPr>
        <w:numPr>
          <w:ilvl w:val="0"/>
          <w:numId w:val="20"/>
        </w:numPr>
        <w:spacing w:before="45" w:after="45" w:line="297" w:lineRule="atLeast"/>
        <w:ind w:left="397" w:firstLine="0"/>
        <w:jc w:val="both"/>
        <w:rPr>
          <w:rFonts w:cs="Times New Roman"/>
          <w:i/>
          <w:u w:val="single"/>
        </w:rPr>
      </w:pPr>
      <w:r>
        <w:rPr>
          <w:rFonts w:cs="Times New Roman"/>
          <w:color w:val="000000"/>
        </w:rPr>
        <w:t>sprachliche und fachterminologische Angemessenheit der Beiträge</w:t>
      </w:r>
    </w:p>
    <w:p w:rsidR="009B2C11" w:rsidRDefault="009B2C11" w:rsidP="00202323">
      <w:pPr>
        <w:jc w:val="both"/>
        <w:rPr>
          <w:rFonts w:cs="Times New Roman"/>
          <w:i/>
          <w:u w:val="single"/>
        </w:rPr>
      </w:pPr>
    </w:p>
    <w:p w:rsidR="009B2C11" w:rsidRDefault="009B2C11" w:rsidP="00202323">
      <w:pPr>
        <w:spacing w:after="120"/>
        <w:jc w:val="both"/>
        <w:rPr>
          <w:rFonts w:cs="Times New Roman"/>
        </w:rPr>
      </w:pPr>
      <w:r>
        <w:rPr>
          <w:rFonts w:cs="Times New Roman"/>
          <w:i/>
          <w:u w:val="single"/>
        </w:rPr>
        <w:t xml:space="preserve">Grundsätze der Leistungsrückmeldung und Beratung: </w:t>
      </w:r>
    </w:p>
    <w:p w:rsidR="009B2C11" w:rsidRDefault="009B2C11" w:rsidP="00202323">
      <w:pPr>
        <w:spacing w:after="120"/>
        <w:jc w:val="both"/>
        <w:rPr>
          <w:rFonts w:cs="Times New Roman"/>
          <w:b/>
          <w:color w:val="000000"/>
        </w:rPr>
      </w:pPr>
      <w:r>
        <w:rPr>
          <w:rFonts w:cs="Times New Roman"/>
        </w:rPr>
        <w:t xml:space="preserve">Die Leistungsrückmeldung erfolgt in mündlicher und schriftlicher Form. </w:t>
      </w:r>
    </w:p>
    <w:p w:rsidR="009B2C11" w:rsidRDefault="009B2C11" w:rsidP="00202323">
      <w:pPr>
        <w:numPr>
          <w:ilvl w:val="0"/>
          <w:numId w:val="20"/>
        </w:numPr>
        <w:spacing w:before="45" w:after="45" w:line="297" w:lineRule="atLeast"/>
        <w:ind w:left="340" w:firstLine="0"/>
        <w:jc w:val="both"/>
        <w:rPr>
          <w:rFonts w:cs="Times New Roman"/>
        </w:rPr>
      </w:pPr>
      <w:r>
        <w:rPr>
          <w:rFonts w:cs="Times New Roman"/>
          <w:b/>
          <w:color w:val="000000"/>
        </w:rPr>
        <w:t xml:space="preserve">Intervalle </w:t>
      </w:r>
    </w:p>
    <w:p w:rsidR="009B2C11" w:rsidRDefault="009B2C11" w:rsidP="00202323">
      <w:pPr>
        <w:pStyle w:val="Listenabsatz1"/>
        <w:numPr>
          <w:ilvl w:val="0"/>
          <w:numId w:val="23"/>
        </w:numPr>
        <w:spacing w:after="60"/>
        <w:ind w:left="737" w:hanging="357"/>
        <w:jc w:val="both"/>
        <w:rPr>
          <w:rFonts w:cs="Times New Roman"/>
        </w:rPr>
      </w:pPr>
      <w:r>
        <w:rPr>
          <w:rFonts w:cs="Times New Roman"/>
        </w:rPr>
        <w:t xml:space="preserve">punktuelles Feedback auf im Unterricht erbrachte spezielle Leistungen </w:t>
      </w:r>
    </w:p>
    <w:p w:rsidR="009B2C11" w:rsidRDefault="009B2C11" w:rsidP="00202323">
      <w:pPr>
        <w:pStyle w:val="Listenabsatz1"/>
        <w:numPr>
          <w:ilvl w:val="0"/>
          <w:numId w:val="23"/>
        </w:numPr>
        <w:spacing w:after="120"/>
        <w:jc w:val="both"/>
        <w:rPr>
          <w:rFonts w:cs="Times New Roman"/>
          <w:b/>
          <w:color w:val="000000"/>
        </w:rPr>
      </w:pPr>
      <w:r>
        <w:rPr>
          <w:rFonts w:cs="Times New Roman"/>
        </w:rPr>
        <w:t>Quartalsfeedback (z. B. als Ergänzung zu einer schriftlichen Überprüfung)</w:t>
      </w:r>
    </w:p>
    <w:p w:rsidR="009B2C11" w:rsidRDefault="009B2C11" w:rsidP="00202323">
      <w:pPr>
        <w:numPr>
          <w:ilvl w:val="0"/>
          <w:numId w:val="20"/>
        </w:numPr>
        <w:spacing w:before="45" w:after="45" w:line="297" w:lineRule="atLeast"/>
        <w:ind w:left="397" w:firstLine="0"/>
        <w:jc w:val="both"/>
        <w:rPr>
          <w:rFonts w:cs="Times New Roman"/>
        </w:rPr>
      </w:pPr>
      <w:r>
        <w:rPr>
          <w:rFonts w:cs="Times New Roman"/>
          <w:b/>
          <w:color w:val="000000"/>
        </w:rPr>
        <w:t xml:space="preserve">Formen </w:t>
      </w:r>
    </w:p>
    <w:p w:rsidR="009B2C11" w:rsidRDefault="009B2C11" w:rsidP="00202323">
      <w:pPr>
        <w:pStyle w:val="Listenabsatz1"/>
        <w:numPr>
          <w:ilvl w:val="0"/>
          <w:numId w:val="23"/>
        </w:numPr>
        <w:spacing w:after="40"/>
        <w:ind w:left="794" w:hanging="357"/>
        <w:jc w:val="both"/>
        <w:rPr>
          <w:rFonts w:cs="Times New Roman"/>
        </w:rPr>
      </w:pPr>
      <w:r>
        <w:rPr>
          <w:rFonts w:cs="Times New Roman"/>
        </w:rPr>
        <w:t>Einstufung der Beiträge im Hinblick auf den deutlich werdenden Kompetenzerwerb,</w:t>
      </w:r>
    </w:p>
    <w:p w:rsidR="009B2C11" w:rsidRDefault="009B2C11" w:rsidP="00202323">
      <w:pPr>
        <w:pStyle w:val="Listenabsatz1"/>
        <w:numPr>
          <w:ilvl w:val="0"/>
          <w:numId w:val="23"/>
        </w:numPr>
        <w:spacing w:after="40"/>
        <w:ind w:left="794" w:hanging="357"/>
        <w:jc w:val="both"/>
        <w:rPr>
          <w:rFonts w:cs="Times New Roman"/>
        </w:rPr>
      </w:pPr>
      <w:r>
        <w:rPr>
          <w:rFonts w:cs="Times New Roman"/>
        </w:rPr>
        <w:t>individuelle Lern-/Förderempfehlungen (z. B. im Kontext einer schriftlichen Leistung)</w:t>
      </w:r>
    </w:p>
    <w:p w:rsidR="009B2C11" w:rsidRDefault="009B2C11" w:rsidP="00202323">
      <w:pPr>
        <w:pStyle w:val="Listenabsatz1"/>
        <w:numPr>
          <w:ilvl w:val="0"/>
          <w:numId w:val="23"/>
        </w:numPr>
        <w:spacing w:after="40"/>
        <w:ind w:left="794" w:hanging="357"/>
        <w:jc w:val="both"/>
        <w:rPr>
          <w:rFonts w:cs="Times New Roman"/>
        </w:rPr>
      </w:pPr>
      <w:r>
        <w:rPr>
          <w:rFonts w:cs="Times New Roman"/>
        </w:rPr>
        <w:t>Kriteriengeleitete Partnerkorrektur</w:t>
      </w:r>
    </w:p>
    <w:p w:rsidR="009B2C11" w:rsidRDefault="009B2C11" w:rsidP="00202323">
      <w:pPr>
        <w:pStyle w:val="Listenabsatz1"/>
        <w:numPr>
          <w:ilvl w:val="0"/>
          <w:numId w:val="23"/>
        </w:numPr>
        <w:spacing w:after="40"/>
        <w:ind w:left="794" w:hanging="357"/>
        <w:jc w:val="both"/>
        <w:rPr>
          <w:rFonts w:cs="Times New Roman"/>
        </w:rPr>
      </w:pPr>
      <w:r>
        <w:rPr>
          <w:rFonts w:cs="Times New Roman"/>
        </w:rPr>
        <w:t>Anleitung zu einer kompetenzorientierten Schülerselbstbewertung</w:t>
      </w:r>
    </w:p>
    <w:p w:rsidR="009B2C11" w:rsidRDefault="009B2C11" w:rsidP="00202323">
      <w:pPr>
        <w:pStyle w:val="Listenabsatz1"/>
        <w:numPr>
          <w:ilvl w:val="0"/>
          <w:numId w:val="23"/>
        </w:numPr>
        <w:spacing w:after="40"/>
        <w:ind w:left="794" w:hanging="357"/>
        <w:jc w:val="both"/>
        <w:rPr>
          <w:rFonts w:cs="Times New Roman"/>
        </w:rPr>
      </w:pPr>
      <w:r>
        <w:rPr>
          <w:rFonts w:cs="Times New Roman"/>
        </w:rPr>
        <w:t>Beratung am Eltern- oder Schülersprechtag</w:t>
      </w:r>
    </w:p>
    <w:p w:rsidR="009B2C11" w:rsidRDefault="009B2C11" w:rsidP="00202323">
      <w:pPr>
        <w:pStyle w:val="Listenabsatz1"/>
        <w:spacing w:after="40"/>
        <w:ind w:left="794"/>
        <w:jc w:val="both"/>
        <w:rPr>
          <w:rFonts w:cs="Times New Roman"/>
        </w:rPr>
      </w:pPr>
    </w:p>
    <w:p w:rsidR="009B2C11" w:rsidRDefault="009B2C11" w:rsidP="00202323">
      <w:pPr>
        <w:pStyle w:val="Listenabsatz1"/>
        <w:spacing w:after="40"/>
        <w:ind w:left="794"/>
        <w:jc w:val="both"/>
        <w:rPr>
          <w:rFonts w:cs="Times New Roman"/>
        </w:rPr>
      </w:pPr>
    </w:p>
    <w:p w:rsidR="009B2C11" w:rsidRDefault="009B2C11" w:rsidP="00202323">
      <w:pPr>
        <w:pStyle w:val="berschrift2"/>
        <w:pageBreakBefore/>
        <w:ind w:left="482" w:hanging="482"/>
        <w:jc w:val="both"/>
        <w:rPr>
          <w:rFonts w:cs="Times New Roman"/>
        </w:rPr>
      </w:pPr>
      <w:bookmarkStart w:id="9" w:name="_Toc451436006"/>
      <w:r>
        <w:rPr>
          <w:rFonts w:cs="Times New Roman"/>
          <w:bCs/>
          <w:sz w:val="26"/>
        </w:rPr>
        <w:lastRenderedPageBreak/>
        <w:t>2.4</w:t>
      </w:r>
      <w:r>
        <w:rPr>
          <w:rFonts w:cs="Times New Roman"/>
          <w:bCs/>
          <w:sz w:val="26"/>
        </w:rPr>
        <w:tab/>
      </w:r>
      <w:r>
        <w:rPr>
          <w:rFonts w:cs="Times New Roman"/>
          <w:bCs/>
          <w:sz w:val="26"/>
        </w:rPr>
        <w:tab/>
        <w:t>Lehr- und Lernmittel</w:t>
      </w:r>
      <w:bookmarkEnd w:id="9"/>
    </w:p>
    <w:p w:rsidR="009B2C11" w:rsidRDefault="009B2C11" w:rsidP="00202323">
      <w:pPr>
        <w:spacing w:after="240"/>
        <w:jc w:val="both"/>
      </w:pPr>
      <w:r>
        <w:rPr>
          <w:rFonts w:cs="Times New Roman"/>
        </w:rPr>
        <w:t xml:space="preserve">Vgl. Verzeichnis der zugelassenen Lernmittel: </w:t>
      </w:r>
    </w:p>
    <w:p w:rsidR="009B2C11" w:rsidRDefault="00A473A8" w:rsidP="00202323">
      <w:pPr>
        <w:spacing w:after="240"/>
        <w:jc w:val="both"/>
        <w:rPr>
          <w:rFonts w:cs="Times New Roman"/>
        </w:rPr>
      </w:pPr>
      <w:hyperlink r:id="rId60" w:history="1">
        <w:r w:rsidR="009B2C11">
          <w:rPr>
            <w:rStyle w:val="Hyperlink"/>
            <w:rFonts w:cs="Times New Roman"/>
          </w:rPr>
          <w:t>http://www.schulministerium.nrw.de/BP/Unterricht/Lernmittel/Gymnasiale_Oberstufe.html</w:t>
        </w:r>
      </w:hyperlink>
    </w:p>
    <w:p w:rsidR="009B2C11" w:rsidRDefault="009B2C11" w:rsidP="00202323">
      <w:pPr>
        <w:jc w:val="both"/>
        <w:rPr>
          <w:rFonts w:cs="Times New Roman"/>
        </w:rPr>
      </w:pPr>
    </w:p>
    <w:p w:rsidR="009B2C11" w:rsidRDefault="0073321F" w:rsidP="00202323">
      <w:pPr>
        <w:pStyle w:val="berschrift2"/>
        <w:numPr>
          <w:ilvl w:val="0"/>
          <w:numId w:val="0"/>
        </w:numPr>
        <w:jc w:val="both"/>
        <w:rPr>
          <w:b w:val="0"/>
          <w:sz w:val="24"/>
        </w:rPr>
      </w:pPr>
      <w:bookmarkStart w:id="10" w:name="_Toc451436007"/>
      <w:r>
        <w:rPr>
          <w:b w:val="0"/>
          <w:sz w:val="24"/>
        </w:rPr>
        <w:t xml:space="preserve">Die Fachschaft Philosophie hat beschlossen, für den Unterricht das Lehrwerk philo aus dem Verlag C.C. Buchner für </w:t>
      </w:r>
      <w:r w:rsidRPr="006D05B2">
        <w:rPr>
          <w:sz w:val="24"/>
        </w:rPr>
        <w:t>alle</w:t>
      </w:r>
      <w:r>
        <w:rPr>
          <w:b w:val="0"/>
          <w:sz w:val="24"/>
        </w:rPr>
        <w:t xml:space="preserve"> Jahrgangsstufen der Oberstufe einzuführen.</w:t>
      </w:r>
      <w:bookmarkEnd w:id="10"/>
    </w:p>
    <w:p w:rsidR="00614D00" w:rsidRDefault="00614D00" w:rsidP="00614D00">
      <w:pPr>
        <w:pStyle w:val="Textkrper"/>
      </w:pPr>
      <w:r>
        <w:t xml:space="preserve">Die Ausgabe des Lehrwerkes und die Überprüfung der ordnungsgemäßen Behandlung </w:t>
      </w:r>
      <w:r w:rsidR="00921C8E">
        <w:t>erfolgen durch die Schul</w:t>
      </w:r>
      <w:r>
        <w:t>e.</w:t>
      </w:r>
    </w:p>
    <w:p w:rsidR="00614D00" w:rsidRPr="00614D00" w:rsidRDefault="00614D00" w:rsidP="00614D00">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994994">
      <w:pPr>
        <w:pStyle w:val="Textkrper"/>
      </w:pPr>
    </w:p>
    <w:p w:rsidR="00994994" w:rsidRDefault="00994994" w:rsidP="00202323">
      <w:pPr>
        <w:pStyle w:val="berschrift1"/>
        <w:tabs>
          <w:tab w:val="clear" w:pos="0"/>
          <w:tab w:val="num" w:pos="432"/>
        </w:tabs>
        <w:suppressAutoHyphens w:val="0"/>
        <w:ind w:left="454"/>
        <w:jc w:val="both"/>
        <w:rPr>
          <w:bCs/>
          <w:sz w:val="28"/>
        </w:rPr>
      </w:pPr>
      <w:r>
        <w:rPr>
          <w:bCs/>
          <w:sz w:val="28"/>
        </w:rPr>
        <w:t xml:space="preserve">     </w:t>
      </w:r>
      <w:bookmarkStart w:id="11" w:name="_Toc361671948"/>
      <w:bookmarkStart w:id="12" w:name="_Toc451436008"/>
      <w:r>
        <w:rPr>
          <w:bCs/>
          <w:sz w:val="28"/>
        </w:rPr>
        <w:t>3</w:t>
      </w:r>
      <w:r w:rsidRPr="00E6662D">
        <w:rPr>
          <w:bCs/>
          <w:sz w:val="28"/>
        </w:rPr>
        <w:tab/>
        <w:t>Entscheidungen zu fach- und unterrichtsübergreifenden Fragen</w:t>
      </w:r>
      <w:bookmarkEnd w:id="11"/>
      <w:bookmarkEnd w:id="12"/>
      <w:r w:rsidRPr="00E6662D">
        <w:rPr>
          <w:bCs/>
          <w:sz w:val="28"/>
        </w:rPr>
        <w:t xml:space="preserve"> </w:t>
      </w:r>
    </w:p>
    <w:p w:rsidR="009C40C0" w:rsidRPr="009C40C0" w:rsidRDefault="009C40C0" w:rsidP="00202323">
      <w:pPr>
        <w:spacing w:after="240"/>
        <w:jc w:val="both"/>
      </w:pPr>
      <w:r>
        <w:t>Die Fachkonferenz Philosophie hat im Rahmen des Schulprogramms Leitlinien für die folgenden Arbeitsfelder festgelegt:</w:t>
      </w:r>
    </w:p>
    <w:p w:rsidR="00994994" w:rsidRDefault="00994994" w:rsidP="00202323">
      <w:pPr>
        <w:numPr>
          <w:ilvl w:val="0"/>
          <w:numId w:val="1"/>
        </w:numPr>
        <w:spacing w:after="120"/>
        <w:jc w:val="both"/>
      </w:pPr>
      <w:r>
        <w:rPr>
          <w:b/>
        </w:rPr>
        <w:t>Vorbereitung von Facharbeiten</w:t>
      </w:r>
    </w:p>
    <w:p w:rsidR="00773DCA" w:rsidRDefault="00994994" w:rsidP="00202323">
      <w:pPr>
        <w:pStyle w:val="Textkrper"/>
        <w:jc w:val="both"/>
      </w:pPr>
      <w:r>
        <w:t>Die Facharbei</w:t>
      </w:r>
      <w:r w:rsidR="009867F1">
        <w:t>t ersetzt an der Hermann-Runge-Gesamtschule</w:t>
      </w:r>
      <w:r>
        <w:t xml:space="preserve"> die erste Klausur im zweiten Halbjahr der Qualifikationsphase 1</w:t>
      </w:r>
      <w:r w:rsidR="006D05B2">
        <w:t xml:space="preserve"> (also die dritte Klausur)</w:t>
      </w:r>
      <w:r>
        <w:t xml:space="preserve"> und fällt damit in das Inhaltsfeld </w:t>
      </w:r>
      <w:r w:rsidRPr="00773DCA">
        <w:rPr>
          <w:i/>
        </w:rPr>
        <w:t>Werte und Normen des Handelns,</w:t>
      </w:r>
      <w:r>
        <w:t xml:space="preserve"> wobei auch </w:t>
      </w:r>
      <w:r w:rsidR="00773DCA">
        <w:t xml:space="preserve">grundsätzlich Themen aus dem Inhaltsfeld </w:t>
      </w:r>
      <w:r w:rsidR="00773DCA" w:rsidRPr="00773DCA">
        <w:rPr>
          <w:i/>
        </w:rPr>
        <w:t>Das Selbstverstä</w:t>
      </w:r>
      <w:r w:rsidR="009867F1">
        <w:rPr>
          <w:i/>
        </w:rPr>
        <w:t>n</w:t>
      </w:r>
      <w:r w:rsidR="00773DCA" w:rsidRPr="00773DCA">
        <w:rPr>
          <w:i/>
        </w:rPr>
        <w:t>dnis des Menschen</w:t>
      </w:r>
      <w:r w:rsidR="00773DCA">
        <w:rPr>
          <w:i/>
        </w:rPr>
        <w:t xml:space="preserve"> </w:t>
      </w:r>
      <w:r w:rsidR="00773DCA">
        <w:t>gewählt werden können. Für Schülerinnen und Schüler, die keine Vorstellung haben, welches Thema behandelt werden könnte, gibt es eine Liste mit Themenvorschlägen, die erweitert wird. Weitere Themen</w:t>
      </w:r>
      <w:r w:rsidR="009C40C0">
        <w:t xml:space="preserve"> für Facharbeiten</w:t>
      </w:r>
      <w:r w:rsidR="00773DCA">
        <w:t xml:space="preserve"> können auch aus den Themen für den jährlichen Essaywettbewerb erwachsen.</w:t>
      </w:r>
    </w:p>
    <w:p w:rsidR="009C40C0" w:rsidRDefault="009C40C0" w:rsidP="00202323">
      <w:pPr>
        <w:pStyle w:val="Textkrper"/>
        <w:jc w:val="both"/>
      </w:pPr>
      <w:r>
        <w:t>Die Vorbereitung auf die Facharbeiten bzw. Information zum Erstellen einer Facharbeit erfolgt fächerübergreifend für die gesamte Jahrgangsstufe.</w:t>
      </w:r>
      <w:r w:rsidR="00773DCA">
        <w:t xml:space="preserve"> </w:t>
      </w:r>
      <w:r>
        <w:t xml:space="preserve"> </w:t>
      </w:r>
    </w:p>
    <w:p w:rsidR="003855A3" w:rsidRDefault="003855A3" w:rsidP="00202323">
      <w:pPr>
        <w:pStyle w:val="Textkrper"/>
        <w:jc w:val="both"/>
      </w:pPr>
    </w:p>
    <w:p w:rsidR="003855A3" w:rsidRDefault="003855A3" w:rsidP="00202323">
      <w:pPr>
        <w:pStyle w:val="Textkrper"/>
        <w:jc w:val="both"/>
        <w:rPr>
          <w:b/>
        </w:rPr>
      </w:pPr>
      <w:r>
        <w:rPr>
          <w:b/>
        </w:rPr>
        <w:t>Besondere Lernleistung</w:t>
      </w:r>
    </w:p>
    <w:p w:rsidR="003855A3" w:rsidRDefault="006D05B2" w:rsidP="00202323">
      <w:pPr>
        <w:pStyle w:val="Textkrper"/>
        <w:jc w:val="both"/>
      </w:pPr>
      <w:r>
        <w:t>Über die Anfertigung von Facharbeiten hinaus besteht im Fach Philosophie auch die Möglichkeit, eine besondere Lernleistung zu erbringen, die ins Abitur eingebracht werden kann. Soweit die betreffenden Schülerinnen und Schüler dazu keine eigenen Vorstellungen haben, kann im Hinblick auf die Themenwahl auf die o. a. Zusammenstellung zurückgegriffen werden. Da die besondere Lernleistung umfänglicher und im Anspruchsniveau deutlich über einer Facharbeit angesiedelt ist, ist für Ihre Erstellung eine besondere Beratung nötig, die durch den Fachlehrer geschieht.</w:t>
      </w:r>
    </w:p>
    <w:p w:rsidR="009C40C0" w:rsidRDefault="009C40C0" w:rsidP="00202323">
      <w:pPr>
        <w:pStyle w:val="Textkrper"/>
        <w:jc w:val="both"/>
        <w:rPr>
          <w:b/>
        </w:rPr>
      </w:pPr>
    </w:p>
    <w:p w:rsidR="009C40C0" w:rsidRDefault="009C40C0" w:rsidP="00202323">
      <w:pPr>
        <w:pStyle w:val="Textkrper"/>
        <w:jc w:val="both"/>
        <w:rPr>
          <w:b/>
        </w:rPr>
      </w:pPr>
      <w:r>
        <w:rPr>
          <w:b/>
        </w:rPr>
        <w:t>Teilnahme am Essay-Wettbewerb</w:t>
      </w:r>
    </w:p>
    <w:p w:rsidR="00A87057" w:rsidRDefault="009C40C0" w:rsidP="00202323">
      <w:pPr>
        <w:pStyle w:val="Textkrper"/>
        <w:jc w:val="both"/>
      </w:pPr>
      <w:r>
        <w:t xml:space="preserve">Die Schülerinnen und Schüler aller Jahrgangsstufen werden durch die Fachlehrerinnen und Fachlehrer dazu ermutigt, am alljährlichen Landes- und Bundeswettbewerb Philosophischer Essay teilzunehmen. </w:t>
      </w:r>
    </w:p>
    <w:p w:rsidR="00921C8E" w:rsidRDefault="009C40C0" w:rsidP="00202323">
      <w:pPr>
        <w:pStyle w:val="Textkrper"/>
        <w:jc w:val="both"/>
      </w:pPr>
      <w:r>
        <w:t xml:space="preserve">Zur Vorbereitung auf den Wettbewerb </w:t>
      </w:r>
      <w:r w:rsidR="003855A3">
        <w:t xml:space="preserve">schreiben die Schülerinnen </w:t>
      </w:r>
      <w:r w:rsidR="00211D38">
        <w:t xml:space="preserve">ggf. schon zu </w:t>
      </w:r>
      <w:r w:rsidR="003855A3">
        <w:t>Beginn der Einführungsphase einen oder mehrere Essays zu einem Thema aus dem Unterricht. Schülerinnen und Schüler, die hier besonders gute Leistungen zeigen, werden besonders dazu ermutigt, am Wettbew</w:t>
      </w:r>
      <w:r w:rsidR="00921C8E">
        <w:t>erb teilzunehmen.</w:t>
      </w:r>
    </w:p>
    <w:p w:rsidR="00921C8E" w:rsidRDefault="00921C8E" w:rsidP="00202323">
      <w:pPr>
        <w:pStyle w:val="Textkrper"/>
        <w:jc w:val="both"/>
      </w:pPr>
    </w:p>
    <w:p w:rsidR="00921C8E" w:rsidRPr="00BB6FF0" w:rsidRDefault="00921C8E" w:rsidP="00202323">
      <w:pPr>
        <w:pStyle w:val="Textkrper"/>
        <w:jc w:val="both"/>
        <w:rPr>
          <w:b/>
        </w:rPr>
      </w:pPr>
      <w:r w:rsidRPr="00BB6FF0">
        <w:rPr>
          <w:b/>
        </w:rPr>
        <w:lastRenderedPageBreak/>
        <w:t>Projektkurs „Sozial Genial“</w:t>
      </w:r>
    </w:p>
    <w:p w:rsidR="00921C8E" w:rsidRDefault="00921C8E" w:rsidP="00D23D1A">
      <w:pPr>
        <w:pStyle w:val="Textkrper"/>
        <w:jc w:val="both"/>
      </w:pPr>
      <w:r>
        <w:t xml:space="preserve">An dem Fach Philosophie ist der Projektkurs „Sozial Genial“ in der Q1 angegliedert, in dem in Anlehnung zu den Inhaltsfeldern  </w:t>
      </w:r>
      <w:r w:rsidRPr="00921C8E">
        <w:rPr>
          <w:i/>
        </w:rPr>
        <w:t>Werte und Normen des Handelns</w:t>
      </w:r>
      <w:r>
        <w:t xml:space="preserve"> und </w:t>
      </w:r>
      <w:r w:rsidRPr="005412E5">
        <w:rPr>
          <w:i/>
        </w:rPr>
        <w:t>Selbstverständnis des Menschen</w:t>
      </w:r>
      <w:r>
        <w:t xml:space="preserve"> </w:t>
      </w:r>
      <w:r w:rsidR="00BB6FF0">
        <w:t xml:space="preserve">durch die Schülerinnen und Schüler </w:t>
      </w:r>
      <w:r>
        <w:t>soziale Projekte entwickelt werden.</w:t>
      </w:r>
      <w:r w:rsidR="005412E5">
        <w:t xml:space="preserve"> Innerhalb des Generationenprojekts lernen Schülerinnen und Schüler von Seniorinnen und Senioren und </w:t>
      </w:r>
      <w:r w:rsidR="005412E5">
        <w:t>Seniorinnen und Senioren</w:t>
      </w:r>
      <w:r w:rsidR="00BB6FF0">
        <w:t xml:space="preserve"> von Schülerinnen und Schülern, z.B. </w:t>
      </w:r>
      <w:r w:rsidR="005412E5">
        <w:t>diskutieren die verschiedenen Generationen in der Philosophischen Runde über philosophi</w:t>
      </w:r>
      <w:r w:rsidR="00BB6FF0">
        <w:t>sche Fragen, Probleme und Themen</w:t>
      </w:r>
      <w:r w:rsidR="005412E5">
        <w:t>.</w:t>
      </w:r>
      <w:r w:rsidR="00BB6FF0">
        <w:t xml:space="preserve"> </w:t>
      </w:r>
    </w:p>
    <w:p w:rsidR="00BB6FF0" w:rsidRDefault="00BB6FF0" w:rsidP="00202323">
      <w:pPr>
        <w:pStyle w:val="Textkrper"/>
        <w:jc w:val="both"/>
      </w:pPr>
    </w:p>
    <w:p w:rsidR="00BB6FF0" w:rsidRPr="00BB6FF0" w:rsidRDefault="00BB6FF0" w:rsidP="00202323">
      <w:pPr>
        <w:pStyle w:val="Textkrper"/>
        <w:jc w:val="both"/>
        <w:rPr>
          <w:b/>
        </w:rPr>
      </w:pPr>
      <w:r w:rsidRPr="00BB6FF0">
        <w:rPr>
          <w:b/>
        </w:rPr>
        <w:t>Kooperation mit außerschulischen Partner</w:t>
      </w:r>
      <w:r w:rsidR="00D23D1A">
        <w:rPr>
          <w:b/>
        </w:rPr>
        <w:t>n</w:t>
      </w:r>
    </w:p>
    <w:p w:rsidR="00BB6FF0" w:rsidRDefault="00D23D1A" w:rsidP="00D23D1A">
      <w:pPr>
        <w:pStyle w:val="Textkrper"/>
        <w:jc w:val="both"/>
      </w:pPr>
      <w:r>
        <w:t>Die Begegnungsstätte</w:t>
      </w:r>
      <w:r w:rsidR="00BB6FF0">
        <w:t xml:space="preserve"> „</w:t>
      </w:r>
      <w:r>
        <w:t>Haus a</w:t>
      </w:r>
      <w:r w:rsidR="00BB6FF0">
        <w:t>m Schwanenring“</w:t>
      </w:r>
      <w:r>
        <w:t xml:space="preserve"> und die Begegnungsstätte „Jakob-Hansen-Haus“ der AWO </w:t>
      </w:r>
      <w:r w:rsidR="00BB6FF0">
        <w:t>bilden Kooperationspartner hinsichtlich des Generationenprojekts. Hier findet in den Räumlichkeiten der Begegnungsstätten z.B. das Handyprojekt statt, in dem Schülerinnen und Schülern</w:t>
      </w:r>
      <w:r>
        <w:t xml:space="preserve"> der Philosophie</w:t>
      </w:r>
      <w:r w:rsidR="00BB6FF0">
        <w:t xml:space="preserve"> Seniorinnen und Senioren bei der Handhabung von Smartphones behilflich sind.</w:t>
      </w:r>
      <w:r>
        <w:t xml:space="preserve"> </w:t>
      </w:r>
      <w:r w:rsidR="00112796">
        <w:t>Eine weitere Kooperation besteht dahingehend mit dem Rudolf-Schloer-Stift.</w:t>
      </w:r>
    </w:p>
    <w:p w:rsidR="00BB6FF0" w:rsidRPr="00D23D1A" w:rsidRDefault="00BB6FF0" w:rsidP="00D23D1A">
      <w:pPr>
        <w:jc w:val="both"/>
        <w:rPr>
          <w:rFonts w:cs="Times New Roman"/>
        </w:rPr>
      </w:pPr>
      <w:r w:rsidRPr="00D23D1A">
        <w:rPr>
          <w:rFonts w:cs="Times New Roman"/>
        </w:rPr>
        <w:t>Direkt neben der Schule liegt das Hanns-Dieter-Hüsch-Bildungszentrum, das die Schülerinnen und Schüler für die Vor- und Nachbereitung des U</w:t>
      </w:r>
      <w:r w:rsidRPr="00D23D1A">
        <w:rPr>
          <w:rFonts w:cs="Times New Roman"/>
        </w:rPr>
        <w:t>n</w:t>
      </w:r>
      <w:r w:rsidRPr="00D23D1A">
        <w:rPr>
          <w:rFonts w:cs="Times New Roman"/>
        </w:rPr>
        <w:t>terrichts, die Anfertigung von Facharbeiten und auch die Abiturvorbereitung nutzen. Die Bibliothek hat einen Bestand von 89000 Medien (Bücher im Präsenzbestand, Hörbücher, Filme, Zeitschriften o.Ä.) und bietet außerdem neben Arbeitsräumen zahlreiche Compute</w:t>
      </w:r>
      <w:r w:rsidRPr="00D23D1A">
        <w:rPr>
          <w:rFonts w:cs="Times New Roman"/>
        </w:rPr>
        <w:t>r</w:t>
      </w:r>
      <w:r w:rsidRPr="00D23D1A">
        <w:rPr>
          <w:rFonts w:cs="Times New Roman"/>
        </w:rPr>
        <w:t>arbeitsplätze. Die Kooperation der Schule mit dem Bildungszentrum beinhaltet außerdem Elemente des Methodentrainings für die EF, Möglichkeiten Lesekisten zu bestellen und r</w:t>
      </w:r>
      <w:r w:rsidRPr="00D23D1A">
        <w:rPr>
          <w:rFonts w:cs="Times New Roman"/>
        </w:rPr>
        <w:t>e</w:t>
      </w:r>
      <w:r w:rsidRPr="00D23D1A">
        <w:rPr>
          <w:rFonts w:cs="Times New Roman"/>
        </w:rPr>
        <w:t>gelmäßige Ausstellungen in den Aufgabenfeldern des sprachlich-künstlerischen Bereichs und gesellschaftswissenschaftlichen Bereichs.</w:t>
      </w:r>
    </w:p>
    <w:p w:rsidR="00BB6FF0" w:rsidRDefault="00BB6FF0" w:rsidP="00D23D1A">
      <w:pPr>
        <w:pStyle w:val="Textkrper"/>
        <w:jc w:val="both"/>
      </w:pPr>
    </w:p>
    <w:p w:rsidR="00BB6FF0" w:rsidRDefault="00BB6FF0" w:rsidP="00202323">
      <w:pPr>
        <w:pStyle w:val="Textkrper"/>
        <w:jc w:val="both"/>
      </w:pPr>
    </w:p>
    <w:p w:rsidR="00BB6FF0" w:rsidRDefault="00BB6FF0" w:rsidP="00202323">
      <w:pPr>
        <w:pStyle w:val="Textkrper"/>
        <w:jc w:val="both"/>
      </w:pPr>
    </w:p>
    <w:p w:rsidR="00BB6FF0" w:rsidRDefault="00BB6FF0" w:rsidP="00202323">
      <w:pPr>
        <w:pStyle w:val="Textkrper"/>
        <w:jc w:val="both"/>
      </w:pPr>
    </w:p>
    <w:p w:rsidR="00112796" w:rsidRDefault="00112796" w:rsidP="00202323">
      <w:pPr>
        <w:pStyle w:val="Textkrper"/>
        <w:jc w:val="both"/>
      </w:pPr>
      <w:bookmarkStart w:id="13" w:name="_GoBack"/>
      <w:bookmarkEnd w:id="13"/>
    </w:p>
    <w:p w:rsidR="00BB6FF0" w:rsidRDefault="00BB6FF0" w:rsidP="00202323">
      <w:pPr>
        <w:pStyle w:val="Textkrper"/>
        <w:jc w:val="both"/>
      </w:pPr>
    </w:p>
    <w:p w:rsidR="006D05B2" w:rsidRDefault="006D05B2" w:rsidP="00202323">
      <w:pPr>
        <w:pStyle w:val="berschrift1"/>
        <w:pageBreakBefore/>
        <w:tabs>
          <w:tab w:val="clear" w:pos="0"/>
          <w:tab w:val="num" w:pos="432"/>
        </w:tabs>
        <w:suppressAutoHyphens w:val="0"/>
        <w:spacing w:after="0"/>
        <w:jc w:val="both"/>
      </w:pPr>
      <w:bookmarkStart w:id="14" w:name="_Toc361671949"/>
      <w:bookmarkStart w:id="15" w:name="_Toc451436009"/>
      <w:r>
        <w:rPr>
          <w:bCs/>
          <w:sz w:val="28"/>
        </w:rPr>
        <w:lastRenderedPageBreak/>
        <w:t>4</w:t>
      </w:r>
      <w:r>
        <w:rPr>
          <w:bCs/>
          <w:sz w:val="28"/>
        </w:rPr>
        <w:tab/>
        <w:t>Qualitätssicherung und Evaluation</w:t>
      </w:r>
      <w:bookmarkEnd w:id="14"/>
      <w:bookmarkEnd w:id="15"/>
      <w:r>
        <w:rPr>
          <w:bCs/>
          <w:sz w:val="28"/>
        </w:rPr>
        <w:t xml:space="preserve"> </w:t>
      </w:r>
    </w:p>
    <w:p w:rsidR="006D05B2" w:rsidRDefault="006D05B2" w:rsidP="00202323">
      <w:pPr>
        <w:pStyle w:val="Textkrper"/>
        <w:jc w:val="both"/>
      </w:pPr>
    </w:p>
    <w:p w:rsidR="00442128" w:rsidRDefault="00442128" w:rsidP="00202323">
      <w:pPr>
        <w:jc w:val="both"/>
        <w:rPr>
          <w:b/>
        </w:rPr>
      </w:pPr>
      <w:r>
        <w:t>Zur Qualitätssicherung und -entwicklung des Philosophieunterrichts auf der Grundlage des schulinternen Lehrplans werden in der Fachkonferenz exemplarisch einzelne Unterrichtsvorhaben festgelegt, über deren genauere Planung und Durchführung die diese unterrichtenden Fachkolleginnen und -kollegen abschließend berichten. Dabei wird ein Schwerpunkt darauf gelegt, Unterrichtsideen zu entwickeln und zu erproben, die mehrere Inhaltsfelder und inhaltliche Schwerpunkte umfassen und so Vernetzungsmöglichkeiten unterschiedlicher Inhaltsfelder verdeutlichen.</w:t>
      </w:r>
      <w:r>
        <w:rPr>
          <w:b/>
        </w:rPr>
        <w:t xml:space="preserve"> </w:t>
      </w:r>
    </w:p>
    <w:p w:rsidR="00442128" w:rsidRDefault="00442128" w:rsidP="00202323">
      <w:pPr>
        <w:jc w:val="both"/>
      </w:pPr>
    </w:p>
    <w:p w:rsidR="00442128" w:rsidRDefault="00442128" w:rsidP="00202323">
      <w:pPr>
        <w:jc w:val="both"/>
      </w:pPr>
      <w:r>
        <w:t xml:space="preserve">Auf dieser Basis wird der schulinterne Lehrplan kontinuierlich evaluiert und ggf. revidiert. </w:t>
      </w:r>
    </w:p>
    <w:p w:rsidR="00442128" w:rsidRDefault="00442128" w:rsidP="00202323">
      <w:pPr>
        <w:spacing w:after="120"/>
        <w:jc w:val="both"/>
      </w:pPr>
      <w:r>
        <w:t xml:space="preserve"> </w:t>
      </w:r>
    </w:p>
    <w:p w:rsidR="00442128" w:rsidRPr="00442128" w:rsidRDefault="00442128" w:rsidP="00202323">
      <w:pPr>
        <w:jc w:val="both"/>
      </w:pPr>
      <w:r w:rsidRPr="00442128">
        <w:rPr>
          <w:b/>
        </w:rPr>
        <w:t>Evaluation des schulinternen Lehrplans</w:t>
      </w:r>
    </w:p>
    <w:p w:rsidR="00442128" w:rsidRPr="00442128" w:rsidRDefault="00442128" w:rsidP="00202323">
      <w:pPr>
        <w:jc w:val="both"/>
      </w:pPr>
    </w:p>
    <w:p w:rsidR="00442128" w:rsidRPr="00442128" w:rsidRDefault="00442128" w:rsidP="00202323">
      <w:pPr>
        <w:jc w:val="both"/>
      </w:pPr>
      <w:r w:rsidRPr="00442128">
        <w:rPr>
          <w:b/>
        </w:rPr>
        <w:t>Zielsetzung:</w:t>
      </w:r>
      <w:r w:rsidRPr="00442128">
        <w:t xml:space="preserve"> Der schulinterne Lehrplan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442128" w:rsidRPr="00442128" w:rsidRDefault="00442128" w:rsidP="00202323">
      <w:pPr>
        <w:jc w:val="both"/>
      </w:pPr>
    </w:p>
    <w:p w:rsidR="00442128" w:rsidRPr="00442128" w:rsidRDefault="00442128" w:rsidP="00202323">
      <w:pPr>
        <w:pStyle w:val="Textkrper"/>
        <w:jc w:val="both"/>
      </w:pPr>
      <w:r w:rsidRPr="00442128">
        <w:rPr>
          <w:b/>
        </w:rPr>
        <w:t>Prozess:</w:t>
      </w:r>
      <w:r w:rsidRPr="00442128">
        <w:t xml:space="preserve"> Der Prüfmodus erfolgt jährlich. Zu Schuljahresbeginn werden die Erfahrungen des vergangenen Schuljahres in der Fachschaft gesammelt, bewertet und eventuell notwendige Konsequenzen formuliert. </w:t>
      </w:r>
    </w:p>
    <w:p w:rsidR="00442128" w:rsidRPr="00442128" w:rsidRDefault="00442128" w:rsidP="00202323">
      <w:pPr>
        <w:pStyle w:val="Textkrper"/>
        <w:jc w:val="both"/>
      </w:pPr>
      <w:r w:rsidRPr="00442128">
        <w:t>Darüber hinaus bleiben die Fachkolleginnen und Kollegen in einem ständigen Austausch über den Verlauf ihrer Unterrichtsreihen, wodurch Schwierigkeiten bei Bedarf auch direkt behoben werden können.</w:t>
      </w:r>
    </w:p>
    <w:sectPr w:rsidR="00442128" w:rsidRPr="00442128">
      <w:headerReference w:type="even" r:id="rId61"/>
      <w:headerReference w:type="default" r:id="rId62"/>
      <w:footerReference w:type="even" r:id="rId63"/>
      <w:footerReference w:type="default" r:id="rId64"/>
      <w:headerReference w:type="first" r:id="rId65"/>
      <w:footerReference w:type="first" r:id="rId66"/>
      <w:pgSz w:w="11906" w:h="16838"/>
      <w:pgMar w:top="2042" w:right="2041" w:bottom="2552" w:left="1366" w:header="1985" w:footer="1985"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3A8" w:rsidRDefault="00A473A8">
      <w:r>
        <w:separator/>
      </w:r>
    </w:p>
  </w:endnote>
  <w:endnote w:type="continuationSeparator" w:id="0">
    <w:p w:rsidR="00A473A8" w:rsidRDefault="00A4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pPr>
      <w:pStyle w:val="Fuzeile"/>
      <w:ind w:left="-16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614D00">
      <w:rPr>
        <w:rStyle w:val="Seitenzahl"/>
        <w:rFonts w:cs="Arial"/>
        <w:noProof/>
      </w:rPr>
      <w:t>19</w:t>
    </w:r>
    <w:r>
      <w:rPr>
        <w:rStyle w:val="Seitenzahl"/>
        <w:rFonts w:cs="Arial"/>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614D00">
      <w:rPr>
        <w:rStyle w:val="Seitenzahl"/>
        <w:rFonts w:cs="Arial"/>
        <w:noProof/>
      </w:rPr>
      <w:t>22</w:t>
    </w:r>
    <w:r>
      <w:rPr>
        <w:rStyle w:val="Seitenzahl"/>
        <w:rFonts w:cs="Arial"/>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614D00">
      <w:rPr>
        <w:rStyle w:val="Seitenzahl"/>
        <w:rFonts w:cs="Arial"/>
        <w:noProof/>
      </w:rPr>
      <w:t>23</w:t>
    </w:r>
    <w:r>
      <w:rPr>
        <w:rStyle w:val="Seitenzahl"/>
        <w:rFonts w:cs="Arial"/>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pPr>
      <w:pStyle w:val="Fuzeile"/>
      <w:ind w:right="360" w:firstLine="360"/>
    </w:pPr>
    <w:r>
      <w:rPr>
        <w:noProof/>
        <w:lang w:eastAsia="de-DE" w:bidi="ar-SA"/>
      </w:rPr>
      <mc:AlternateContent>
        <mc:Choice Requires="wps">
          <w:drawing>
            <wp:anchor distT="0" distB="0" distL="0" distR="0" simplePos="0" relativeHeight="251657728" behindDoc="0" locked="0" layoutInCell="1" allowOverlap="1" wp14:anchorId="2C7C3533" wp14:editId="34119FE6">
              <wp:simplePos x="0" y="0"/>
              <wp:positionH relativeFrom="page">
                <wp:posOffset>1260475</wp:posOffset>
              </wp:positionH>
              <wp:positionV relativeFrom="paragraph">
                <wp:posOffset>635</wp:posOffset>
              </wp:positionV>
              <wp:extent cx="269240" cy="17462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3A8" w:rsidRDefault="00A473A8" w:rsidP="00E9714A">
                          <w:pPr>
                            <w:pStyle w:val="Fuzeile"/>
                            <w:ind w:right="-146"/>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2</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9.25pt;margin-top:.05pt;width:2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" stroked="f">
              <v:fill opacity="0"/>
              <v:textbox inset="0,0,0,0">
                <w:txbxContent>
                  <w:p w:rsidR="00A473A8" w:rsidRDefault="00A473A8" w:rsidP="00E9714A">
                    <w:pPr>
                      <w:pStyle w:val="Fuzeile"/>
                      <w:ind w:right="-146"/>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2</w:t>
                    </w:r>
                    <w:r>
                      <w:rPr>
                        <w:rStyle w:val="Seitenzahl"/>
                        <w:rFonts w:cs="Arial"/>
                      </w:rPr>
                      <w:fldChar w:fldCharType="end"/>
                    </w:r>
                  </w:p>
                </w:txbxContent>
              </v:textbox>
              <w10:wrap type="square" side="largest" anchorx="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pPr>
      <w:pStyle w:val="Fuzeile"/>
    </w:pPr>
    <w:r>
      <w:tab/>
    </w:r>
    <w:r>
      <w:tab/>
    </w:r>
    <w:r>
      <w:tab/>
    </w:r>
    <w:r>
      <w:tab/>
    </w:r>
    <w:r>
      <w:tab/>
    </w:r>
    <w:r>
      <w:fldChar w:fldCharType="begin"/>
    </w:r>
    <w:r>
      <w:instrText xml:space="preserve"> PAGE </w:instrText>
    </w:r>
    <w:r>
      <w:fldChar w:fldCharType="separate"/>
    </w:r>
    <w:r w:rsidR="00614D00">
      <w:rPr>
        <w:noProof/>
      </w:rPr>
      <w:t>28</w:t>
    </w:r>
    <w:r>
      <w:fldChar w:fldCharType="end"/>
    </w:r>
  </w:p>
  <w:p w:rsidR="00A473A8" w:rsidRDefault="00A473A8"/>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pPr>
      <w:pStyle w:val="Fuzeile"/>
      <w:ind w:right="360"/>
      <w:jc w:val="right"/>
    </w:pPr>
    <w:r>
      <w:fldChar w:fldCharType="begin"/>
    </w:r>
    <w:r>
      <w:instrText xml:space="preserve"> PAGE </w:instrText>
    </w:r>
    <w:r>
      <w:fldChar w:fldCharType="separate"/>
    </w:r>
    <w:r w:rsidR="00614D00">
      <w:rPr>
        <w:noProof/>
      </w:rPr>
      <w:t>30</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pPr>
      <w:pStyle w:val="Fuzeile"/>
    </w:pPr>
    <w:r>
      <w:tab/>
      <w:t xml:space="preserve">                                                                                                            </w:t>
    </w:r>
    <w:r>
      <w:fldChar w:fldCharType="begin"/>
    </w:r>
    <w:r>
      <w:instrText xml:space="preserve"> PAGE </w:instrText>
    </w:r>
    <w:r>
      <w:fldChar w:fldCharType="separate"/>
    </w:r>
    <w:r w:rsidR="00112796">
      <w:rPr>
        <w:noProof/>
      </w:rPr>
      <w:t>32</w:t>
    </w:r>
    <w:r>
      <w:fldChar w:fldCharType="end"/>
    </w:r>
  </w:p>
  <w:p w:rsidR="00A473A8" w:rsidRDefault="00A473A8">
    <w:pPr>
      <w:pStyle w:val="Fuzeile"/>
      <w:ind w:left="-162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D23D1A">
      <w:rPr>
        <w:rStyle w:val="Seitenzahl"/>
        <w:rFonts w:cs="Arial"/>
        <w:noProof/>
      </w:rPr>
      <w:t>2</w:t>
    </w:r>
    <w:r>
      <w:rPr>
        <w:rStyle w:val="Seitenzahl"/>
        <w:rFonts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pPr>
      <w:pStyle w:val="Fuzeile"/>
      <w:ind w:right="360"/>
      <w:jc w:val="right"/>
    </w:pPr>
    <w:r>
      <w:fldChar w:fldCharType="begin"/>
    </w:r>
    <w:r>
      <w:instrText xml:space="preserve"> PAGE </w:instrText>
    </w:r>
    <w:r>
      <w:fldChar w:fldCharType="separate"/>
    </w:r>
    <w:r w:rsidR="00614D00">
      <w:rPr>
        <w:noProof/>
      </w:rPr>
      <w:t>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pPr>
      <w:pStyle w:val="Fuzeile"/>
      <w:ind w:right="360"/>
      <w:jc w:val="right"/>
    </w:pPr>
    <w:r>
      <w:fldChar w:fldCharType="begin"/>
    </w:r>
    <w:r>
      <w:instrText xml:space="preserve"> PAGE </w:instrText>
    </w:r>
    <w:r>
      <w:fldChar w:fldCharType="separate"/>
    </w:r>
    <w:r w:rsidR="00614D00">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3A8" w:rsidRDefault="00A473A8">
      <w:r>
        <w:separator/>
      </w:r>
    </w:p>
  </w:footnote>
  <w:footnote w:type="continuationSeparator" w:id="0">
    <w:p w:rsidR="00A473A8" w:rsidRDefault="00A47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pPr>
      <w:pStyle w:val="Kopfzeile"/>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8" w:rsidRDefault="00A473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ymbol"/>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nsid w:val="0000000A"/>
    <w:multiLevelType w:val="multilevel"/>
    <w:tmpl w:val="0000000A"/>
    <w:name w:val="WW8Num10"/>
    <w:lvl w:ilvl="0">
      <w:start w:val="1"/>
      <w:numFmt w:val="bullet"/>
      <w:lvlText w:val=""/>
      <w:lvlJc w:val="left"/>
      <w:pPr>
        <w:tabs>
          <w:tab w:val="num" w:pos="0"/>
        </w:tabs>
        <w:ind w:left="360" w:hanging="360"/>
      </w:pPr>
      <w:rPr>
        <w:rFonts w:ascii="Symbol" w:hAnsi="Symbol" w:cs="Times New Roman"/>
        <w:i/>
        <w:sz w:val="22"/>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Times New Roman"/>
        <w:i/>
        <w:sz w:val="22"/>
        <w:szCs w:val="24"/>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Times New Roman"/>
        <w:i/>
        <w:sz w:val="22"/>
        <w:szCs w:val="24"/>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0">
    <w:nsid w:val="0000000B"/>
    <w:multiLevelType w:val="multilevel"/>
    <w:tmpl w:val="0000000B"/>
    <w:name w:val="WW8Num11"/>
    <w:lvl w:ilvl="0">
      <w:start w:val="2"/>
      <w:numFmt w:val="decimal"/>
      <w:lvlText w:val="%1"/>
      <w:lvlJc w:val="left"/>
      <w:pPr>
        <w:tabs>
          <w:tab w:val="num" w:pos="0"/>
        </w:tabs>
        <w:ind w:left="360" w:hanging="360"/>
      </w:pPr>
      <w:rPr>
        <w:rFonts w:ascii="Symbol" w:hAnsi="Symbol" w:cs="Symbol"/>
        <w:sz w:val="22"/>
        <w:szCs w:val="22"/>
      </w:rPr>
    </w:lvl>
    <w:lvl w:ilvl="1">
      <w:start w:val="1"/>
      <w:numFmt w:val="decimal"/>
      <w:lvlText w:val="%1.%2"/>
      <w:lvlJc w:val="left"/>
      <w:pPr>
        <w:tabs>
          <w:tab w:val="num" w:pos="0"/>
        </w:tabs>
        <w:ind w:left="360" w:hanging="360"/>
      </w:pPr>
      <w:rPr>
        <w:rFonts w:ascii="Symbol" w:hAnsi="Symbol" w:cs="Symbol"/>
        <w:sz w:val="22"/>
        <w:szCs w:val="22"/>
      </w:rPr>
    </w:lvl>
    <w:lvl w:ilvl="2">
      <w:start w:val="1"/>
      <w:numFmt w:val="decimal"/>
      <w:lvlText w:val="%1.%2.%3"/>
      <w:lvlJc w:val="left"/>
      <w:pPr>
        <w:tabs>
          <w:tab w:val="num" w:pos="0"/>
        </w:tabs>
        <w:ind w:left="720" w:hanging="720"/>
      </w:pPr>
      <w:rPr>
        <w:rFonts w:ascii="Symbol" w:hAnsi="Symbol" w:cs="Symbol"/>
        <w:sz w:val="22"/>
        <w:szCs w:val="22"/>
      </w:rPr>
    </w:lvl>
    <w:lvl w:ilvl="3">
      <w:start w:val="1"/>
      <w:numFmt w:val="decimal"/>
      <w:lvlText w:val="%1.%2.%3.%4"/>
      <w:lvlJc w:val="left"/>
      <w:pPr>
        <w:tabs>
          <w:tab w:val="num" w:pos="0"/>
        </w:tabs>
        <w:ind w:left="1080" w:hanging="1080"/>
      </w:pPr>
      <w:rPr>
        <w:rFonts w:ascii="Symbol" w:hAnsi="Symbol" w:cs="Symbol"/>
        <w:sz w:val="22"/>
        <w:szCs w:val="22"/>
      </w:rPr>
    </w:lvl>
    <w:lvl w:ilvl="4">
      <w:start w:val="1"/>
      <w:numFmt w:val="decimal"/>
      <w:lvlText w:val="%1.%2.%3.%4.%5"/>
      <w:lvlJc w:val="left"/>
      <w:pPr>
        <w:tabs>
          <w:tab w:val="num" w:pos="0"/>
        </w:tabs>
        <w:ind w:left="1080" w:hanging="1080"/>
      </w:pPr>
      <w:rPr>
        <w:rFonts w:ascii="Symbol" w:hAnsi="Symbol" w:cs="Symbol"/>
        <w:sz w:val="22"/>
        <w:szCs w:val="22"/>
      </w:rPr>
    </w:lvl>
    <w:lvl w:ilvl="5">
      <w:start w:val="1"/>
      <w:numFmt w:val="decimal"/>
      <w:lvlText w:val="%1.%2.%3.%4.%5.%6"/>
      <w:lvlJc w:val="left"/>
      <w:pPr>
        <w:tabs>
          <w:tab w:val="num" w:pos="0"/>
        </w:tabs>
        <w:ind w:left="1440" w:hanging="1440"/>
      </w:pPr>
      <w:rPr>
        <w:rFonts w:ascii="Symbol" w:hAnsi="Symbol" w:cs="Symbol"/>
        <w:sz w:val="22"/>
        <w:szCs w:val="22"/>
      </w:rPr>
    </w:lvl>
    <w:lvl w:ilvl="6">
      <w:start w:val="1"/>
      <w:numFmt w:val="decimal"/>
      <w:lvlText w:val="%1.%2.%3.%4.%5.%6.%7"/>
      <w:lvlJc w:val="left"/>
      <w:pPr>
        <w:tabs>
          <w:tab w:val="num" w:pos="0"/>
        </w:tabs>
        <w:ind w:left="1440" w:hanging="1440"/>
      </w:pPr>
      <w:rPr>
        <w:rFonts w:ascii="Symbol" w:hAnsi="Symbol" w:cs="Symbol"/>
        <w:sz w:val="22"/>
        <w:szCs w:val="22"/>
      </w:rPr>
    </w:lvl>
    <w:lvl w:ilvl="7">
      <w:start w:val="1"/>
      <w:numFmt w:val="decimal"/>
      <w:lvlText w:val="%1.%2.%3.%4.%5.%6.%7.%8"/>
      <w:lvlJc w:val="left"/>
      <w:pPr>
        <w:tabs>
          <w:tab w:val="num" w:pos="0"/>
        </w:tabs>
        <w:ind w:left="1800" w:hanging="1800"/>
      </w:pPr>
      <w:rPr>
        <w:rFonts w:ascii="Symbol" w:hAnsi="Symbol" w:cs="Symbol"/>
        <w:sz w:val="22"/>
        <w:szCs w:val="22"/>
      </w:rPr>
    </w:lvl>
    <w:lvl w:ilvl="8">
      <w:start w:val="1"/>
      <w:numFmt w:val="decimal"/>
      <w:lvlText w:val="%1.%2.%3.%4.%5.%6.%7.%8.%9"/>
      <w:lvlJc w:val="left"/>
      <w:pPr>
        <w:tabs>
          <w:tab w:val="num" w:pos="0"/>
        </w:tabs>
        <w:ind w:left="1800" w:hanging="1800"/>
      </w:pPr>
      <w:rPr>
        <w:rFonts w:ascii="Symbol" w:hAnsi="Symbol" w:cs="Symbol"/>
        <w:sz w:val="22"/>
        <w:szCs w:val="22"/>
      </w:r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Wingdings" w:hAnsi="Wingdings" w:cs="Times New Roman"/>
        <w:i/>
        <w:iCs/>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5"/>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13">
    <w:nsid w:val="0000000E"/>
    <w:multiLevelType w:val="multilevel"/>
    <w:tmpl w:val="0000000E"/>
    <w:name w:val="WW8Num16"/>
    <w:lvl w:ilvl="0">
      <w:start w:val="1"/>
      <w:numFmt w:val="bullet"/>
      <w:lvlText w:val=""/>
      <w:lvlJc w:val="left"/>
      <w:pPr>
        <w:tabs>
          <w:tab w:val="num" w:pos="0"/>
        </w:tabs>
        <w:ind w:left="720" w:hanging="360"/>
      </w:pPr>
      <w:rPr>
        <w:rFonts w:ascii="Symbol" w:hAnsi="Symbol" w:cs="Times New Roman"/>
        <w:b/>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7"/>
    <w:lvl w:ilvl="0">
      <w:start w:val="1"/>
      <w:numFmt w:val="bullet"/>
      <w:lvlText w:val=""/>
      <w:lvlJc w:val="left"/>
      <w:pPr>
        <w:tabs>
          <w:tab w:val="num" w:pos="0"/>
        </w:tabs>
        <w:ind w:left="720" w:hanging="360"/>
      </w:pPr>
      <w:rPr>
        <w:rFonts w:ascii="Symbol" w:hAnsi="Symbol" w:cs="Symbol"/>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9"/>
    <w:lvl w:ilvl="0">
      <w:start w:val="1"/>
      <w:numFmt w:val="bullet"/>
      <w:lvlText w:val=""/>
      <w:lvlJc w:val="left"/>
      <w:pPr>
        <w:tabs>
          <w:tab w:val="num" w:pos="0"/>
        </w:tabs>
        <w:ind w:left="720" w:hanging="360"/>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0"/>
    <w:lvl w:ilvl="0">
      <w:start w:val="1"/>
      <w:numFmt w:val="decimal"/>
      <w:lvlText w:val="%1."/>
      <w:lvlJc w:val="left"/>
      <w:pPr>
        <w:tabs>
          <w:tab w:val="num" w:pos="0"/>
        </w:tabs>
        <w:ind w:left="360" w:hanging="360"/>
      </w:pPr>
      <w:rPr>
        <w:rFonts w:ascii="Symbol" w:hAnsi="Symbol" w:cs="Symbol"/>
        <w:color w:val="00000A"/>
        <w:sz w:val="20"/>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7">
    <w:nsid w:val="00000012"/>
    <w:multiLevelType w:val="multilevel"/>
    <w:tmpl w:val="00000012"/>
    <w:name w:val="WW8Num21"/>
    <w:lvl w:ilvl="0">
      <w:start w:val="1"/>
      <w:numFmt w:val="decimal"/>
      <w:lvlText w:val="%1."/>
      <w:lvlJc w:val="left"/>
      <w:pPr>
        <w:tabs>
          <w:tab w:val="num" w:pos="0"/>
        </w:tabs>
        <w:ind w:left="360" w:hanging="360"/>
      </w:pPr>
      <w:rPr>
        <w:rFonts w:ascii="Symbol" w:hAnsi="Symbol" w:cs="Symbol"/>
        <w:color w:val="00000A"/>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8">
    <w:nsid w:val="00000013"/>
    <w:multiLevelType w:val="multilevel"/>
    <w:tmpl w:val="00000013"/>
    <w:name w:val="WW8Num22"/>
    <w:lvl w:ilvl="0">
      <w:start w:val="1"/>
      <w:numFmt w:val="decimal"/>
      <w:lvlText w:val="%1."/>
      <w:lvlJc w:val="left"/>
      <w:pPr>
        <w:tabs>
          <w:tab w:val="num" w:pos="720"/>
        </w:tabs>
        <w:ind w:left="720" w:hanging="360"/>
      </w:pPr>
      <w:rPr>
        <w:rFonts w:ascii="Symbol" w:hAnsi="Symbol" w:cs="Symbol"/>
        <w:color w:val="00000A"/>
      </w:rPr>
    </w:lvl>
    <w:lvl w:ilvl="1">
      <w:start w:val="1"/>
      <w:numFmt w:val="decimal"/>
      <w:lvlText w:val="%2."/>
      <w:lvlJc w:val="left"/>
      <w:pPr>
        <w:tabs>
          <w:tab w:val="num" w:pos="1440"/>
        </w:tabs>
        <w:ind w:left="1440" w:hanging="360"/>
      </w:pPr>
      <w:rPr>
        <w:rFonts w:ascii="Symbol" w:hAnsi="Symbol" w:cs="Symbol"/>
        <w:color w:val="00000A"/>
      </w:rPr>
    </w:lvl>
    <w:lvl w:ilvl="2">
      <w:start w:val="1"/>
      <w:numFmt w:val="decimal"/>
      <w:lvlText w:val="%2.%3."/>
      <w:lvlJc w:val="left"/>
      <w:pPr>
        <w:tabs>
          <w:tab w:val="num" w:pos="2160"/>
        </w:tabs>
        <w:ind w:left="2160" w:hanging="360"/>
      </w:pPr>
      <w:rPr>
        <w:rFonts w:ascii="Symbol" w:hAnsi="Symbol" w:cs="Symbol"/>
        <w:color w:val="00000A"/>
      </w:rPr>
    </w:lvl>
    <w:lvl w:ilvl="3">
      <w:start w:val="1"/>
      <w:numFmt w:val="decimal"/>
      <w:lvlText w:val="%2.%3.%4."/>
      <w:lvlJc w:val="left"/>
      <w:pPr>
        <w:tabs>
          <w:tab w:val="num" w:pos="2880"/>
        </w:tabs>
        <w:ind w:left="2880" w:hanging="360"/>
      </w:pPr>
      <w:rPr>
        <w:rFonts w:ascii="Symbol" w:hAnsi="Symbol" w:cs="Symbol"/>
        <w:color w:val="00000A"/>
      </w:rPr>
    </w:lvl>
    <w:lvl w:ilvl="4">
      <w:start w:val="1"/>
      <w:numFmt w:val="decimal"/>
      <w:lvlText w:val="%2.%3.%4.%5."/>
      <w:lvlJc w:val="left"/>
      <w:pPr>
        <w:tabs>
          <w:tab w:val="num" w:pos="3600"/>
        </w:tabs>
        <w:ind w:left="3600" w:hanging="360"/>
      </w:pPr>
      <w:rPr>
        <w:rFonts w:ascii="Symbol" w:hAnsi="Symbol" w:cs="Symbol"/>
        <w:color w:val="00000A"/>
      </w:rPr>
    </w:lvl>
    <w:lvl w:ilvl="5">
      <w:start w:val="1"/>
      <w:numFmt w:val="decimal"/>
      <w:lvlText w:val="%2.%3.%4.%5.%6."/>
      <w:lvlJc w:val="left"/>
      <w:pPr>
        <w:tabs>
          <w:tab w:val="num" w:pos="4320"/>
        </w:tabs>
        <w:ind w:left="4320" w:hanging="360"/>
      </w:pPr>
      <w:rPr>
        <w:rFonts w:ascii="Symbol" w:hAnsi="Symbol" w:cs="Symbol"/>
        <w:color w:val="00000A"/>
      </w:rPr>
    </w:lvl>
    <w:lvl w:ilvl="6">
      <w:start w:val="1"/>
      <w:numFmt w:val="decimal"/>
      <w:lvlText w:val="%2.%3.%4.%5.%6.%7."/>
      <w:lvlJc w:val="left"/>
      <w:pPr>
        <w:tabs>
          <w:tab w:val="num" w:pos="5040"/>
        </w:tabs>
        <w:ind w:left="5040" w:hanging="360"/>
      </w:pPr>
      <w:rPr>
        <w:rFonts w:ascii="Symbol" w:hAnsi="Symbol" w:cs="Symbol"/>
        <w:color w:val="00000A"/>
      </w:rPr>
    </w:lvl>
    <w:lvl w:ilvl="7">
      <w:start w:val="1"/>
      <w:numFmt w:val="decimal"/>
      <w:lvlText w:val="%2.%3.%4.%5.%6.%7.%8."/>
      <w:lvlJc w:val="left"/>
      <w:pPr>
        <w:tabs>
          <w:tab w:val="num" w:pos="5760"/>
        </w:tabs>
        <w:ind w:left="5760" w:hanging="360"/>
      </w:pPr>
      <w:rPr>
        <w:rFonts w:ascii="Symbol" w:hAnsi="Symbol" w:cs="Symbol"/>
        <w:color w:val="00000A"/>
      </w:rPr>
    </w:lvl>
    <w:lvl w:ilvl="8">
      <w:start w:val="1"/>
      <w:numFmt w:val="decimal"/>
      <w:lvlText w:val="%2.%3.%4.%5.%6.%7.%8.%9."/>
      <w:lvlJc w:val="left"/>
      <w:pPr>
        <w:tabs>
          <w:tab w:val="num" w:pos="6480"/>
        </w:tabs>
        <w:ind w:left="6480" w:hanging="360"/>
      </w:pPr>
      <w:rPr>
        <w:rFonts w:ascii="Symbol" w:hAnsi="Symbol" w:cs="Symbol"/>
        <w:color w:val="00000A"/>
      </w:rPr>
    </w:lvl>
  </w:abstractNum>
  <w:abstractNum w:abstractNumId="19">
    <w:nsid w:val="00000014"/>
    <w:multiLevelType w:val="multilevel"/>
    <w:tmpl w:val="00000014"/>
    <w:name w:val="WW8Num23"/>
    <w:lvl w:ilvl="0">
      <w:start w:val="1"/>
      <w:numFmt w:val="bullet"/>
      <w:lvlText w:val=""/>
      <w:lvlJc w:val="left"/>
      <w:pPr>
        <w:tabs>
          <w:tab w:val="num" w:pos="720"/>
        </w:tabs>
        <w:ind w:left="720" w:hanging="360"/>
      </w:pPr>
      <w:rPr>
        <w:rFonts w:ascii="Symbol" w:hAnsi="Symbol" w:cs="Symbol"/>
        <w:color w:val="000000"/>
        <w:szCs w:val="24"/>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Courier New" w:hAnsi="Courier New" w:cs="Courier New"/>
      </w:rPr>
    </w:lvl>
    <w:lvl w:ilvl="3">
      <w:start w:val="1"/>
      <w:numFmt w:val="decimal"/>
      <w:lvlText w:val="%2.%3.%4."/>
      <w:lvlJc w:val="left"/>
      <w:pPr>
        <w:tabs>
          <w:tab w:val="num" w:pos="2880"/>
        </w:tabs>
        <w:ind w:left="2880" w:hanging="360"/>
      </w:pPr>
      <w:rPr>
        <w:rFonts w:ascii="Courier New" w:hAnsi="Courier New" w:cs="Courier New"/>
      </w:rPr>
    </w:lvl>
    <w:lvl w:ilvl="4">
      <w:start w:val="1"/>
      <w:numFmt w:val="decimal"/>
      <w:lvlText w:val="%2.%3.%4.%5."/>
      <w:lvlJc w:val="left"/>
      <w:pPr>
        <w:tabs>
          <w:tab w:val="num" w:pos="3600"/>
        </w:tabs>
        <w:ind w:left="3600" w:hanging="360"/>
      </w:pPr>
      <w:rPr>
        <w:rFonts w:ascii="Courier New" w:hAnsi="Courier New" w:cs="Courier New"/>
      </w:rPr>
    </w:lvl>
    <w:lvl w:ilvl="5">
      <w:start w:val="1"/>
      <w:numFmt w:val="decimal"/>
      <w:lvlText w:val="%2.%3.%4.%5.%6."/>
      <w:lvlJc w:val="left"/>
      <w:pPr>
        <w:tabs>
          <w:tab w:val="num" w:pos="4320"/>
        </w:tabs>
        <w:ind w:left="4320" w:hanging="360"/>
      </w:pPr>
      <w:rPr>
        <w:rFonts w:ascii="Courier New" w:hAnsi="Courier New" w:cs="Courier New"/>
      </w:rPr>
    </w:lvl>
    <w:lvl w:ilvl="6">
      <w:start w:val="1"/>
      <w:numFmt w:val="decimal"/>
      <w:lvlText w:val="%2.%3.%4.%5.%6.%7."/>
      <w:lvlJc w:val="left"/>
      <w:pPr>
        <w:tabs>
          <w:tab w:val="num" w:pos="5040"/>
        </w:tabs>
        <w:ind w:left="5040" w:hanging="360"/>
      </w:pPr>
      <w:rPr>
        <w:rFonts w:ascii="Courier New" w:hAnsi="Courier New" w:cs="Courier New"/>
      </w:rPr>
    </w:lvl>
    <w:lvl w:ilvl="7">
      <w:start w:val="1"/>
      <w:numFmt w:val="decimal"/>
      <w:lvlText w:val="%2.%3.%4.%5.%6.%7.%8."/>
      <w:lvlJc w:val="left"/>
      <w:pPr>
        <w:tabs>
          <w:tab w:val="num" w:pos="5760"/>
        </w:tabs>
        <w:ind w:left="5760" w:hanging="360"/>
      </w:pPr>
      <w:rPr>
        <w:rFonts w:ascii="Courier New" w:hAnsi="Courier New" w:cs="Courier New"/>
      </w:rPr>
    </w:lvl>
    <w:lvl w:ilvl="8">
      <w:start w:val="1"/>
      <w:numFmt w:val="decimal"/>
      <w:lvlText w:val="%2.%3.%4.%5.%6.%7.%8.%9."/>
      <w:lvlJc w:val="left"/>
      <w:pPr>
        <w:tabs>
          <w:tab w:val="num" w:pos="6480"/>
        </w:tabs>
        <w:ind w:left="6480" w:hanging="360"/>
      </w:pPr>
      <w:rPr>
        <w:rFonts w:ascii="Courier New" w:hAnsi="Courier New" w:cs="Courier New"/>
      </w:rPr>
    </w:lvl>
  </w:abstractNum>
  <w:abstractNum w:abstractNumId="20">
    <w:nsid w:val="00000015"/>
    <w:multiLevelType w:val="multilevel"/>
    <w:tmpl w:val="00000015"/>
    <w:name w:val="WW8Num24"/>
    <w:lvl w:ilvl="0">
      <w:start w:val="1"/>
      <w:numFmt w:val="bullet"/>
      <w:lvlText w:val="-"/>
      <w:lvlJc w:val="left"/>
      <w:pPr>
        <w:tabs>
          <w:tab w:val="num" w:pos="0"/>
        </w:tabs>
        <w:ind w:left="1440" w:hanging="360"/>
      </w:pPr>
      <w:rPr>
        <w:rFonts w:ascii="Calibri" w:hAnsi="Calibri"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Times New Roman"/>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Times New Roman"/>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1">
    <w:nsid w:val="00000016"/>
    <w:multiLevelType w:val="multilevel"/>
    <w:tmpl w:val="00000016"/>
    <w:name w:val="WW8Num25"/>
    <w:lvl w:ilvl="0">
      <w:start w:val="1"/>
      <w:numFmt w:val="bullet"/>
      <w:lvlText w:val=""/>
      <w:lvlJc w:val="left"/>
      <w:pPr>
        <w:tabs>
          <w:tab w:val="num" w:pos="720"/>
        </w:tabs>
        <w:ind w:left="720" w:hanging="360"/>
      </w:pPr>
      <w:rPr>
        <w:rFonts w:ascii="Symbol" w:hAnsi="Symbol" w:cs="Wingdings"/>
        <w:color w:val="00000A"/>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Courier New" w:hAnsi="Courier New" w:cs="Courier New"/>
      </w:rPr>
    </w:lvl>
    <w:lvl w:ilvl="3">
      <w:start w:val="1"/>
      <w:numFmt w:val="decimal"/>
      <w:lvlText w:val="%2.%3.%4."/>
      <w:lvlJc w:val="left"/>
      <w:pPr>
        <w:tabs>
          <w:tab w:val="num" w:pos="2880"/>
        </w:tabs>
        <w:ind w:left="2880" w:hanging="360"/>
      </w:pPr>
      <w:rPr>
        <w:rFonts w:ascii="Courier New" w:hAnsi="Courier New" w:cs="Courier New"/>
      </w:rPr>
    </w:lvl>
    <w:lvl w:ilvl="4">
      <w:start w:val="1"/>
      <w:numFmt w:val="decimal"/>
      <w:lvlText w:val="%2.%3.%4.%5."/>
      <w:lvlJc w:val="left"/>
      <w:pPr>
        <w:tabs>
          <w:tab w:val="num" w:pos="3600"/>
        </w:tabs>
        <w:ind w:left="3600" w:hanging="360"/>
      </w:pPr>
      <w:rPr>
        <w:rFonts w:ascii="Courier New" w:hAnsi="Courier New" w:cs="Courier New"/>
      </w:rPr>
    </w:lvl>
    <w:lvl w:ilvl="5">
      <w:start w:val="1"/>
      <w:numFmt w:val="decimal"/>
      <w:lvlText w:val="%2.%3.%4.%5.%6."/>
      <w:lvlJc w:val="left"/>
      <w:pPr>
        <w:tabs>
          <w:tab w:val="num" w:pos="4320"/>
        </w:tabs>
        <w:ind w:left="4320" w:hanging="360"/>
      </w:pPr>
      <w:rPr>
        <w:rFonts w:ascii="Courier New" w:hAnsi="Courier New" w:cs="Courier New"/>
      </w:rPr>
    </w:lvl>
    <w:lvl w:ilvl="6">
      <w:start w:val="1"/>
      <w:numFmt w:val="decimal"/>
      <w:lvlText w:val="%2.%3.%4.%5.%6.%7."/>
      <w:lvlJc w:val="left"/>
      <w:pPr>
        <w:tabs>
          <w:tab w:val="num" w:pos="5040"/>
        </w:tabs>
        <w:ind w:left="5040" w:hanging="360"/>
      </w:pPr>
      <w:rPr>
        <w:rFonts w:ascii="Courier New" w:hAnsi="Courier New" w:cs="Courier New"/>
      </w:rPr>
    </w:lvl>
    <w:lvl w:ilvl="7">
      <w:start w:val="1"/>
      <w:numFmt w:val="decimal"/>
      <w:lvlText w:val="%2.%3.%4.%5.%6.%7.%8."/>
      <w:lvlJc w:val="left"/>
      <w:pPr>
        <w:tabs>
          <w:tab w:val="num" w:pos="5760"/>
        </w:tabs>
        <w:ind w:left="5760" w:hanging="360"/>
      </w:pPr>
      <w:rPr>
        <w:rFonts w:ascii="Courier New" w:hAnsi="Courier New" w:cs="Courier New"/>
      </w:rPr>
    </w:lvl>
    <w:lvl w:ilvl="8">
      <w:start w:val="1"/>
      <w:numFmt w:val="decimal"/>
      <w:lvlText w:val="%2.%3.%4.%5.%6.%7.%8.%9."/>
      <w:lvlJc w:val="left"/>
      <w:pPr>
        <w:tabs>
          <w:tab w:val="num" w:pos="6480"/>
        </w:tabs>
        <w:ind w:left="6480" w:hanging="360"/>
      </w:pPr>
      <w:rPr>
        <w:rFonts w:ascii="Courier New" w:hAnsi="Courier New" w:cs="Courier New"/>
      </w:rPr>
    </w:lvl>
  </w:abstractNum>
  <w:abstractNum w:abstractNumId="22">
    <w:nsid w:val="00000017"/>
    <w:multiLevelType w:val="multilevel"/>
    <w:tmpl w:val="00000017"/>
    <w:name w:val="WW8Num26"/>
    <w:lvl w:ilvl="0">
      <w:start w:val="4"/>
      <w:numFmt w:val="bullet"/>
      <w:lvlText w:val="-"/>
      <w:lvlJc w:val="left"/>
      <w:pPr>
        <w:tabs>
          <w:tab w:val="num" w:pos="0"/>
        </w:tabs>
        <w:ind w:left="720" w:hanging="360"/>
      </w:pPr>
      <w:rPr>
        <w:rFonts w:ascii="Times New Roman" w:hAnsi="Times New Roman" w:cs="Symbol"/>
        <w:color w:val="000000"/>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8"/>
    <w:multiLevelType w:val="singleLevel"/>
    <w:tmpl w:val="00000018"/>
    <w:name w:val="WW8Num28"/>
    <w:lvl w:ilvl="0">
      <w:start w:val="1"/>
      <w:numFmt w:val="bullet"/>
      <w:lvlText w:val=""/>
      <w:lvlJc w:val="left"/>
      <w:pPr>
        <w:tabs>
          <w:tab w:val="num" w:pos="360"/>
        </w:tabs>
        <w:ind w:left="360" w:hanging="360"/>
      </w:pPr>
      <w:rPr>
        <w:rFonts w:ascii="Symbol" w:hAnsi="Symbol"/>
      </w:rPr>
    </w:lvl>
  </w:abstractNum>
  <w:abstractNum w:abstractNumId="24">
    <w:nsid w:val="00000019"/>
    <w:multiLevelType w:val="singleLevel"/>
    <w:tmpl w:val="00000019"/>
    <w:name w:val="WW8Num29"/>
    <w:lvl w:ilvl="0">
      <w:start w:val="1"/>
      <w:numFmt w:val="bullet"/>
      <w:lvlText w:val=""/>
      <w:lvlJc w:val="left"/>
      <w:pPr>
        <w:tabs>
          <w:tab w:val="num" w:pos="360"/>
        </w:tabs>
        <w:ind w:left="360" w:hanging="360"/>
      </w:pPr>
      <w:rPr>
        <w:rFonts w:ascii="Symbol" w:hAnsi="Symbol"/>
      </w:rPr>
    </w:lvl>
  </w:abstractNum>
  <w:abstractNum w:abstractNumId="25">
    <w:nsid w:val="0000001A"/>
    <w:multiLevelType w:val="singleLevel"/>
    <w:tmpl w:val="0000001A"/>
    <w:name w:val="WW8Num30"/>
    <w:lvl w:ilvl="0">
      <w:start w:val="1"/>
      <w:numFmt w:val="bullet"/>
      <w:lvlText w:val=""/>
      <w:lvlJc w:val="left"/>
      <w:pPr>
        <w:tabs>
          <w:tab w:val="num" w:pos="0"/>
        </w:tabs>
        <w:ind w:left="360" w:hanging="360"/>
      </w:pPr>
      <w:rPr>
        <w:rFonts w:ascii="Symbol" w:hAnsi="Symbol" w:cs="Times New Roman"/>
        <w:color w:val="000000"/>
        <w:sz w:val="22"/>
        <w:szCs w:val="24"/>
      </w:rPr>
    </w:lvl>
  </w:abstractNum>
  <w:abstractNum w:abstractNumId="26">
    <w:nsid w:val="0000001B"/>
    <w:multiLevelType w:val="singleLevel"/>
    <w:tmpl w:val="0000001B"/>
    <w:name w:val="WW8Num31"/>
    <w:lvl w:ilvl="0">
      <w:start w:val="1"/>
      <w:numFmt w:val="bullet"/>
      <w:lvlText w:val=""/>
      <w:lvlJc w:val="left"/>
      <w:pPr>
        <w:tabs>
          <w:tab w:val="num" w:pos="360"/>
        </w:tabs>
        <w:ind w:left="360" w:hanging="360"/>
      </w:pPr>
      <w:rPr>
        <w:rFonts w:ascii="Wingdings" w:hAnsi="Wingdings" w:cs="Symbol"/>
      </w:rPr>
    </w:lvl>
  </w:abstractNum>
  <w:abstractNum w:abstractNumId="27">
    <w:nsid w:val="0000001C"/>
    <w:multiLevelType w:val="singleLevel"/>
    <w:tmpl w:val="0000001C"/>
    <w:name w:val="WW8Num32"/>
    <w:lvl w:ilvl="0">
      <w:start w:val="1"/>
      <w:numFmt w:val="bullet"/>
      <w:lvlText w:val=""/>
      <w:lvlJc w:val="left"/>
      <w:pPr>
        <w:tabs>
          <w:tab w:val="num" w:pos="0"/>
        </w:tabs>
        <w:ind w:left="360" w:hanging="360"/>
      </w:pPr>
      <w:rPr>
        <w:rFonts w:ascii="Symbol" w:hAnsi="Symbol" w:cs="Calibri"/>
      </w:rPr>
    </w:lvl>
  </w:abstractNum>
  <w:abstractNum w:abstractNumId="28">
    <w:nsid w:val="0000001D"/>
    <w:multiLevelType w:val="singleLevel"/>
    <w:tmpl w:val="0000001D"/>
    <w:name w:val="WW8Num33"/>
    <w:lvl w:ilvl="0">
      <w:start w:val="1"/>
      <w:numFmt w:val="bullet"/>
      <w:lvlText w:val=""/>
      <w:lvlJc w:val="left"/>
      <w:pPr>
        <w:tabs>
          <w:tab w:val="num" w:pos="0"/>
        </w:tabs>
        <w:ind w:left="360" w:hanging="360"/>
      </w:pPr>
      <w:rPr>
        <w:rFonts w:ascii="Symbol" w:hAnsi="Symbol" w:cs="Symbol"/>
        <w:szCs w:val="24"/>
      </w:rPr>
    </w:lvl>
  </w:abstractNum>
  <w:abstractNum w:abstractNumId="29">
    <w:nsid w:val="0000001E"/>
    <w:multiLevelType w:val="singleLevel"/>
    <w:tmpl w:val="0000001E"/>
    <w:name w:val="WW8Num34"/>
    <w:lvl w:ilvl="0">
      <w:start w:val="1"/>
      <w:numFmt w:val="bullet"/>
      <w:lvlText w:val=""/>
      <w:lvlJc w:val="left"/>
      <w:pPr>
        <w:tabs>
          <w:tab w:val="num" w:pos="360"/>
        </w:tabs>
        <w:ind w:left="360" w:hanging="360"/>
      </w:pPr>
      <w:rPr>
        <w:rFonts w:ascii="Symbol" w:hAnsi="Symbol" w:cs="Times New Roman"/>
        <w:color w:val="000000"/>
        <w:sz w:val="20"/>
      </w:rPr>
    </w:lvl>
  </w:abstractNum>
  <w:abstractNum w:abstractNumId="30">
    <w:nsid w:val="0000001F"/>
    <w:multiLevelType w:val="singleLevel"/>
    <w:tmpl w:val="0000001F"/>
    <w:name w:val="WW8Num36"/>
    <w:lvl w:ilvl="0">
      <w:start w:val="1"/>
      <w:numFmt w:val="bullet"/>
      <w:lvlText w:val=""/>
      <w:lvlJc w:val="left"/>
      <w:pPr>
        <w:tabs>
          <w:tab w:val="num" w:pos="0"/>
        </w:tabs>
        <w:ind w:left="720" w:hanging="360"/>
      </w:pPr>
      <w:rPr>
        <w:rFonts w:ascii="Symbol" w:hAnsi="Symbol" w:cs="Symbol"/>
      </w:rPr>
    </w:lvl>
  </w:abstractNum>
  <w:abstractNum w:abstractNumId="31">
    <w:nsid w:val="00000020"/>
    <w:multiLevelType w:val="multilevel"/>
    <w:tmpl w:val="00000020"/>
    <w:name w:val="WW8Num37"/>
    <w:lvl w:ilvl="0">
      <w:start w:val="1"/>
      <w:numFmt w:val="decimal"/>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32">
    <w:nsid w:val="00000021"/>
    <w:multiLevelType w:val="singleLevel"/>
    <w:tmpl w:val="00000021"/>
    <w:name w:val="WW8Num38"/>
    <w:lvl w:ilvl="0">
      <w:start w:val="1"/>
      <w:numFmt w:val="bullet"/>
      <w:lvlText w:val=""/>
      <w:lvlJc w:val="left"/>
      <w:pPr>
        <w:tabs>
          <w:tab w:val="num" w:pos="0"/>
        </w:tabs>
        <w:ind w:left="360" w:hanging="360"/>
      </w:pPr>
      <w:rPr>
        <w:rFonts w:ascii="Symbol" w:hAnsi="Symbol" w:cs="Symbol"/>
        <w:sz w:val="22"/>
        <w:szCs w:val="22"/>
      </w:rPr>
    </w:lvl>
  </w:abstractNum>
  <w:abstractNum w:abstractNumId="33">
    <w:nsid w:val="00000022"/>
    <w:multiLevelType w:val="singleLevel"/>
    <w:tmpl w:val="00000022"/>
    <w:name w:val="WW8Num39"/>
    <w:lvl w:ilvl="0">
      <w:start w:val="1"/>
      <w:numFmt w:val="bullet"/>
      <w:lvlText w:val=""/>
      <w:lvlJc w:val="left"/>
      <w:pPr>
        <w:tabs>
          <w:tab w:val="num" w:pos="0"/>
        </w:tabs>
        <w:ind w:left="720" w:hanging="360"/>
      </w:pPr>
      <w:rPr>
        <w:rFonts w:ascii="Symbol" w:hAnsi="Symbol" w:cs="Symbol"/>
        <w:sz w:val="22"/>
        <w:szCs w:val="22"/>
      </w:rPr>
    </w:lvl>
  </w:abstractNum>
  <w:abstractNum w:abstractNumId="34">
    <w:nsid w:val="00000023"/>
    <w:multiLevelType w:val="singleLevel"/>
    <w:tmpl w:val="00000023"/>
    <w:name w:val="WW8Num40"/>
    <w:lvl w:ilvl="0">
      <w:start w:val="1"/>
      <w:numFmt w:val="bullet"/>
      <w:lvlText w:val=""/>
      <w:lvlJc w:val="left"/>
      <w:pPr>
        <w:tabs>
          <w:tab w:val="num" w:pos="0"/>
        </w:tabs>
        <w:ind w:left="360" w:hanging="360"/>
      </w:pPr>
      <w:rPr>
        <w:rFonts w:ascii="Symbol" w:hAnsi="Symbol" w:cs="Symbol"/>
        <w:sz w:val="22"/>
        <w:szCs w:val="22"/>
      </w:rPr>
    </w:lvl>
  </w:abstractNum>
  <w:abstractNum w:abstractNumId="35">
    <w:nsid w:val="00000024"/>
    <w:multiLevelType w:val="singleLevel"/>
    <w:tmpl w:val="00000024"/>
    <w:name w:val="WW8Num41"/>
    <w:lvl w:ilvl="0">
      <w:start w:val="1"/>
      <w:numFmt w:val="bullet"/>
      <w:lvlText w:val=""/>
      <w:lvlJc w:val="left"/>
      <w:pPr>
        <w:tabs>
          <w:tab w:val="num" w:pos="0"/>
        </w:tabs>
        <w:ind w:left="720" w:hanging="360"/>
      </w:pPr>
      <w:rPr>
        <w:rFonts w:ascii="Symbol" w:hAnsi="Symbol" w:cs="Symbol"/>
      </w:rPr>
    </w:lvl>
  </w:abstractNum>
  <w:abstractNum w:abstractNumId="36">
    <w:nsid w:val="00000025"/>
    <w:multiLevelType w:val="singleLevel"/>
    <w:tmpl w:val="00000025"/>
    <w:name w:val="WW8Num42"/>
    <w:lvl w:ilvl="0">
      <w:start w:val="1"/>
      <w:numFmt w:val="bullet"/>
      <w:lvlText w:val=""/>
      <w:lvlJc w:val="left"/>
      <w:pPr>
        <w:tabs>
          <w:tab w:val="num" w:pos="0"/>
        </w:tabs>
        <w:ind w:left="360" w:hanging="360"/>
      </w:pPr>
      <w:rPr>
        <w:rFonts w:ascii="Symbol" w:hAnsi="Symbol" w:cs="Symbol" w:hint="default"/>
      </w:rPr>
    </w:lvl>
  </w:abstractNum>
  <w:abstractNum w:abstractNumId="37">
    <w:nsid w:val="00000026"/>
    <w:multiLevelType w:val="singleLevel"/>
    <w:tmpl w:val="00000026"/>
    <w:name w:val="WW8Num43"/>
    <w:lvl w:ilvl="0">
      <w:start w:val="1"/>
      <w:numFmt w:val="bullet"/>
      <w:lvlText w:val=""/>
      <w:lvlJc w:val="left"/>
      <w:pPr>
        <w:tabs>
          <w:tab w:val="num" w:pos="0"/>
        </w:tabs>
        <w:ind w:left="360" w:hanging="360"/>
      </w:pPr>
      <w:rPr>
        <w:rFonts w:ascii="Symbol" w:hAnsi="Symbol" w:cs="Symbol"/>
      </w:rPr>
    </w:lvl>
  </w:abstractNum>
  <w:abstractNum w:abstractNumId="38">
    <w:nsid w:val="00000027"/>
    <w:multiLevelType w:val="singleLevel"/>
    <w:tmpl w:val="00000027"/>
    <w:name w:val="WW8Num44"/>
    <w:lvl w:ilvl="0">
      <w:start w:val="1"/>
      <w:numFmt w:val="bullet"/>
      <w:lvlText w:val=""/>
      <w:lvlJc w:val="left"/>
      <w:pPr>
        <w:tabs>
          <w:tab w:val="num" w:pos="0"/>
        </w:tabs>
        <w:ind w:left="1080" w:hanging="360"/>
      </w:pPr>
      <w:rPr>
        <w:rFonts w:ascii="Symbol" w:hAnsi="Symbol" w:cs="Symbol" w:hint="default"/>
      </w:rPr>
    </w:lvl>
  </w:abstractNum>
  <w:abstractNum w:abstractNumId="39">
    <w:nsid w:val="00000028"/>
    <w:multiLevelType w:val="singleLevel"/>
    <w:tmpl w:val="00000028"/>
    <w:name w:val="WW8Num45"/>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40">
    <w:nsid w:val="00000029"/>
    <w:multiLevelType w:val="multilevel"/>
    <w:tmpl w:val="00000029"/>
    <w:name w:val="WW8Num46"/>
    <w:lvl w:ilvl="0">
      <w:start w:val="1"/>
      <w:numFmt w:val="bullet"/>
      <w:lvlText w:val=""/>
      <w:lvlJc w:val="left"/>
      <w:pPr>
        <w:tabs>
          <w:tab w:val="num" w:pos="400"/>
        </w:tabs>
        <w:ind w:left="400" w:hanging="360"/>
      </w:pPr>
      <w:rPr>
        <w:rFonts w:ascii="Symbol" w:hAnsi="Symbol" w:cs="Symbol"/>
      </w:rPr>
    </w:lvl>
    <w:lvl w:ilvl="1">
      <w:start w:val="1"/>
      <w:numFmt w:val="bullet"/>
      <w:lvlText w:val="-"/>
      <w:lvlJc w:val="left"/>
      <w:pPr>
        <w:tabs>
          <w:tab w:val="num" w:pos="742"/>
        </w:tabs>
        <w:ind w:left="742" w:hanging="360"/>
      </w:pPr>
      <w:rPr>
        <w:rFonts w:ascii="Arial" w:hAnsi="Arial" w:cs="Arial"/>
        <w:color w:val="auto"/>
      </w:rPr>
    </w:lvl>
    <w:lvl w:ilvl="2">
      <w:start w:val="1"/>
      <w:numFmt w:val="lowerRoman"/>
      <w:lvlText w:val="%3."/>
      <w:lvlJc w:val="right"/>
      <w:pPr>
        <w:tabs>
          <w:tab w:val="num" w:pos="2200"/>
        </w:tabs>
        <w:ind w:left="2200" w:hanging="180"/>
      </w:pPr>
      <w:rPr>
        <w:rFonts w:cs="Times New Roman"/>
      </w:rPr>
    </w:lvl>
    <w:lvl w:ilvl="3">
      <w:start w:val="1"/>
      <w:numFmt w:val="decimal"/>
      <w:lvlText w:val="%4."/>
      <w:lvlJc w:val="left"/>
      <w:pPr>
        <w:tabs>
          <w:tab w:val="num" w:pos="2920"/>
        </w:tabs>
        <w:ind w:left="2920" w:hanging="360"/>
      </w:pPr>
      <w:rPr>
        <w:rFonts w:cs="Times New Roman"/>
      </w:rPr>
    </w:lvl>
    <w:lvl w:ilvl="4">
      <w:start w:val="1"/>
      <w:numFmt w:val="lowerLetter"/>
      <w:lvlText w:val="%5."/>
      <w:lvlJc w:val="left"/>
      <w:pPr>
        <w:tabs>
          <w:tab w:val="num" w:pos="3640"/>
        </w:tabs>
        <w:ind w:left="3640" w:hanging="360"/>
      </w:pPr>
      <w:rPr>
        <w:rFonts w:cs="Times New Roman"/>
      </w:rPr>
    </w:lvl>
    <w:lvl w:ilvl="5">
      <w:start w:val="1"/>
      <w:numFmt w:val="lowerRoman"/>
      <w:lvlText w:val="%6."/>
      <w:lvlJc w:val="right"/>
      <w:pPr>
        <w:tabs>
          <w:tab w:val="num" w:pos="4360"/>
        </w:tabs>
        <w:ind w:left="4360" w:hanging="180"/>
      </w:pPr>
      <w:rPr>
        <w:rFonts w:cs="Times New Roman"/>
      </w:rPr>
    </w:lvl>
    <w:lvl w:ilvl="6">
      <w:start w:val="1"/>
      <w:numFmt w:val="decimal"/>
      <w:lvlText w:val="%7."/>
      <w:lvlJc w:val="left"/>
      <w:pPr>
        <w:tabs>
          <w:tab w:val="num" w:pos="5080"/>
        </w:tabs>
        <w:ind w:left="5080" w:hanging="360"/>
      </w:pPr>
      <w:rPr>
        <w:rFonts w:cs="Times New Roman"/>
      </w:rPr>
    </w:lvl>
    <w:lvl w:ilvl="7">
      <w:start w:val="1"/>
      <w:numFmt w:val="lowerLetter"/>
      <w:lvlText w:val="%8."/>
      <w:lvlJc w:val="left"/>
      <w:pPr>
        <w:tabs>
          <w:tab w:val="num" w:pos="5800"/>
        </w:tabs>
        <w:ind w:left="5800" w:hanging="360"/>
      </w:pPr>
      <w:rPr>
        <w:rFonts w:cs="Times New Roman"/>
      </w:rPr>
    </w:lvl>
    <w:lvl w:ilvl="8">
      <w:start w:val="1"/>
      <w:numFmt w:val="lowerRoman"/>
      <w:lvlText w:val="%9."/>
      <w:lvlJc w:val="right"/>
      <w:pPr>
        <w:tabs>
          <w:tab w:val="num" w:pos="6520"/>
        </w:tabs>
        <w:ind w:left="6520" w:hanging="180"/>
      </w:pPr>
      <w:rPr>
        <w:rFonts w:cs="Times New Roman"/>
      </w:rPr>
    </w:lvl>
  </w:abstractNum>
  <w:abstractNum w:abstractNumId="41">
    <w:nsid w:val="0000002A"/>
    <w:multiLevelType w:val="multilevel"/>
    <w:tmpl w:val="0000002A"/>
    <w:name w:val="WW8Num47"/>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62"/>
        </w:tabs>
        <w:ind w:left="1062" w:hanging="360"/>
      </w:pPr>
      <w:rPr>
        <w:rFonts w:ascii="Arial" w:hAnsi="Arial" w:cs="Arial"/>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2">
    <w:nsid w:val="0000002B"/>
    <w:multiLevelType w:val="singleLevel"/>
    <w:tmpl w:val="0000002B"/>
    <w:name w:val="WW8Num48"/>
    <w:lvl w:ilvl="0">
      <w:start w:val="1"/>
      <w:numFmt w:val="bullet"/>
      <w:lvlText w:val=""/>
      <w:lvlJc w:val="left"/>
      <w:pPr>
        <w:tabs>
          <w:tab w:val="num" w:pos="0"/>
        </w:tabs>
        <w:ind w:left="360" w:hanging="360"/>
      </w:pPr>
      <w:rPr>
        <w:rFonts w:ascii="Symbol" w:hAnsi="Symbol" w:cs="Symbol"/>
        <w:sz w:val="22"/>
        <w:szCs w:val="22"/>
      </w:rPr>
    </w:lvl>
  </w:abstractNum>
  <w:abstractNum w:abstractNumId="43">
    <w:nsid w:val="0000002C"/>
    <w:multiLevelType w:val="singleLevel"/>
    <w:tmpl w:val="0000002C"/>
    <w:name w:val="WW8Num49"/>
    <w:lvl w:ilvl="0">
      <w:start w:val="1"/>
      <w:numFmt w:val="bullet"/>
      <w:lvlText w:val=""/>
      <w:lvlJc w:val="left"/>
      <w:pPr>
        <w:tabs>
          <w:tab w:val="num" w:pos="0"/>
        </w:tabs>
        <w:ind w:left="360" w:hanging="360"/>
      </w:pPr>
      <w:rPr>
        <w:rFonts w:ascii="Symbol" w:hAnsi="Symbol" w:cs="Symbol" w:hint="default"/>
      </w:rPr>
    </w:lvl>
  </w:abstractNum>
  <w:abstractNum w:abstractNumId="44">
    <w:nsid w:val="1A271100"/>
    <w:multiLevelType w:val="hybridMultilevel"/>
    <w:tmpl w:val="D64A8412"/>
    <w:lvl w:ilvl="0" w:tplc="0000001A">
      <w:start w:val="1"/>
      <w:numFmt w:val="bullet"/>
      <w:lvlText w:val=""/>
      <w:lvlJc w:val="left"/>
      <w:pPr>
        <w:ind w:left="360" w:hanging="360"/>
      </w:pPr>
      <w:rPr>
        <w:rFonts w:ascii="Wingdings" w:hAnsi="Wingding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582B3A31"/>
    <w:multiLevelType w:val="hybridMultilevel"/>
    <w:tmpl w:val="4DFE9C90"/>
    <w:lvl w:ilvl="0" w:tplc="0000001A">
      <w:start w:val="1"/>
      <w:numFmt w:val="bullet"/>
      <w:lvlText w:val=""/>
      <w:lvlJc w:val="left"/>
      <w:pPr>
        <w:ind w:left="720" w:hanging="360"/>
      </w:pPr>
      <w:rPr>
        <w:rFonts w:ascii="Wingdings" w:hAnsi="Wingding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EDB1D37"/>
    <w:multiLevelType w:val="hybridMultilevel"/>
    <w:tmpl w:val="FBEAFC46"/>
    <w:lvl w:ilvl="0" w:tplc="0000001A">
      <w:start w:val="1"/>
      <w:numFmt w:val="bullet"/>
      <w:lvlText w:val=""/>
      <w:lvlJc w:val="left"/>
      <w:pPr>
        <w:ind w:left="720" w:hanging="360"/>
      </w:pPr>
      <w:rPr>
        <w:rFonts w:ascii="Wingdings" w:hAnsi="Wingding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6FFA0E69"/>
    <w:multiLevelType w:val="hybridMultilevel"/>
    <w:tmpl w:val="1AD497AA"/>
    <w:lvl w:ilvl="0" w:tplc="0000001A">
      <w:start w:val="1"/>
      <w:numFmt w:val="bullet"/>
      <w:lvlText w:val=""/>
      <w:lvlJc w:val="left"/>
      <w:pPr>
        <w:ind w:left="360" w:hanging="360"/>
      </w:pPr>
      <w:rPr>
        <w:rFonts w:ascii="Wingdings" w:hAnsi="Wingding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7"/>
  </w:num>
  <w:num w:numId="46">
    <w:abstractNumId w:val="44"/>
  </w:num>
  <w:num w:numId="47">
    <w:abstractNumId w:val="4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54"/>
    <w:rsid w:val="000773E6"/>
    <w:rsid w:val="00112796"/>
    <w:rsid w:val="00125C54"/>
    <w:rsid w:val="00132CB8"/>
    <w:rsid w:val="001637A5"/>
    <w:rsid w:val="00173857"/>
    <w:rsid w:val="0018045F"/>
    <w:rsid w:val="00184867"/>
    <w:rsid w:val="00202323"/>
    <w:rsid w:val="00211D38"/>
    <w:rsid w:val="002849A2"/>
    <w:rsid w:val="003855A3"/>
    <w:rsid w:val="003A5E24"/>
    <w:rsid w:val="00411DE9"/>
    <w:rsid w:val="0041531E"/>
    <w:rsid w:val="00442128"/>
    <w:rsid w:val="00454DE2"/>
    <w:rsid w:val="004D3372"/>
    <w:rsid w:val="0052381C"/>
    <w:rsid w:val="005412E5"/>
    <w:rsid w:val="005712A8"/>
    <w:rsid w:val="00590776"/>
    <w:rsid w:val="00614D00"/>
    <w:rsid w:val="006518C5"/>
    <w:rsid w:val="006867E5"/>
    <w:rsid w:val="006D05B2"/>
    <w:rsid w:val="0073321F"/>
    <w:rsid w:val="00773DCA"/>
    <w:rsid w:val="007B2ED7"/>
    <w:rsid w:val="007F3C46"/>
    <w:rsid w:val="008371D0"/>
    <w:rsid w:val="00866AB6"/>
    <w:rsid w:val="008A5379"/>
    <w:rsid w:val="008E3A94"/>
    <w:rsid w:val="009072F9"/>
    <w:rsid w:val="00921C8E"/>
    <w:rsid w:val="009238F4"/>
    <w:rsid w:val="0093201C"/>
    <w:rsid w:val="0098564B"/>
    <w:rsid w:val="009867F1"/>
    <w:rsid w:val="00994994"/>
    <w:rsid w:val="009B2C11"/>
    <w:rsid w:val="009C40C0"/>
    <w:rsid w:val="00A012D6"/>
    <w:rsid w:val="00A431B1"/>
    <w:rsid w:val="00A473A8"/>
    <w:rsid w:val="00A87057"/>
    <w:rsid w:val="00AC46AC"/>
    <w:rsid w:val="00B254FE"/>
    <w:rsid w:val="00B41DCA"/>
    <w:rsid w:val="00B461EF"/>
    <w:rsid w:val="00B6325E"/>
    <w:rsid w:val="00BB6FF0"/>
    <w:rsid w:val="00C11201"/>
    <w:rsid w:val="00C93F64"/>
    <w:rsid w:val="00D018B2"/>
    <w:rsid w:val="00D23D1A"/>
    <w:rsid w:val="00D54CE4"/>
    <w:rsid w:val="00D72037"/>
    <w:rsid w:val="00DB539D"/>
    <w:rsid w:val="00DD03B8"/>
    <w:rsid w:val="00DD69B2"/>
    <w:rsid w:val="00E05753"/>
    <w:rsid w:val="00E063F3"/>
    <w:rsid w:val="00E9714A"/>
    <w:rsid w:val="00EC15CD"/>
    <w:rsid w:val="00EE0430"/>
    <w:rsid w:val="00EF4BAF"/>
    <w:rsid w:val="00F1704E"/>
    <w:rsid w:val="00F22EEB"/>
    <w:rsid w:val="00FB0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paragraph" w:styleId="berschrift1">
    <w:name w:val="heading 1"/>
    <w:basedOn w:val="Standard"/>
    <w:next w:val="Textkrper"/>
    <w:uiPriority w:val="99"/>
    <w:qFormat/>
    <w:pPr>
      <w:keepNext/>
      <w:numPr>
        <w:numId w:val="1"/>
      </w:numPr>
      <w:spacing w:after="240"/>
      <w:ind w:left="794" w:hanging="794"/>
      <w:outlineLvl w:val="0"/>
    </w:pPr>
    <w:rPr>
      <w:b/>
      <w:sz w:val="30"/>
    </w:rPr>
  </w:style>
  <w:style w:type="paragraph" w:styleId="berschrift2">
    <w:name w:val="heading 2"/>
    <w:basedOn w:val="berschrift1"/>
    <w:next w:val="Textkrper"/>
    <w:uiPriority w:val="99"/>
    <w:qFormat/>
    <w:pPr>
      <w:numPr>
        <w:ilvl w:val="1"/>
      </w:numPr>
      <w:outlineLvl w:val="1"/>
    </w:pPr>
    <w:rPr>
      <w:sz w:val="28"/>
    </w:rPr>
  </w:style>
  <w:style w:type="paragraph" w:styleId="berschrift3">
    <w:name w:val="heading 3"/>
    <w:basedOn w:val="berschrift2"/>
    <w:next w:val="Textkrper"/>
    <w:uiPriority w:val="99"/>
    <w:qFormat/>
    <w:pPr>
      <w:numPr>
        <w:ilvl w:val="2"/>
      </w:numPr>
      <w:outlineLvl w:val="2"/>
    </w:pPr>
    <w:rPr>
      <w:sz w:val="26"/>
    </w:rPr>
  </w:style>
  <w:style w:type="paragraph" w:styleId="berschrift4">
    <w:name w:val="heading 4"/>
    <w:basedOn w:val="berschrift3"/>
    <w:next w:val="Standard"/>
    <w:uiPriority w:val="99"/>
    <w:qFormat/>
    <w:pPr>
      <w:numPr>
        <w:ilvl w:val="0"/>
        <w:numId w:val="0"/>
      </w:numPr>
      <w:tabs>
        <w:tab w:val="left" w:pos="864"/>
      </w:tabs>
      <w:suppressAutoHyphens w:val="0"/>
      <w:ind w:left="864" w:hanging="864"/>
      <w:jc w:val="both"/>
      <w:outlineLvl w:val="3"/>
    </w:pPr>
    <w:rPr>
      <w:rFonts w:ascii="Arial" w:eastAsia="Times New Roman" w:hAnsi="Arial" w:cs="Arial"/>
      <w:sz w:val="24"/>
      <w:szCs w:val="20"/>
      <w:lang w:eastAsia="ar-SA" w:bidi="ar-SA"/>
    </w:rPr>
  </w:style>
  <w:style w:type="paragraph" w:styleId="berschrift5">
    <w:name w:val="heading 5"/>
    <w:basedOn w:val="Standard"/>
    <w:next w:val="Standard"/>
    <w:uiPriority w:val="99"/>
    <w:qFormat/>
    <w:pPr>
      <w:keepNext/>
      <w:widowControl/>
      <w:tabs>
        <w:tab w:val="left" w:pos="1008"/>
      </w:tabs>
      <w:suppressAutoHyphens w:val="0"/>
      <w:ind w:left="1008" w:hanging="1008"/>
      <w:jc w:val="both"/>
      <w:outlineLvl w:val="4"/>
    </w:pPr>
    <w:rPr>
      <w:rFonts w:ascii="Arial" w:eastAsia="Times New Roman" w:hAnsi="Arial" w:cs="Arial"/>
      <w:i/>
      <w:iCs/>
      <w:sz w:val="22"/>
      <w:szCs w:val="20"/>
      <w:lang w:eastAsia="ar-SA" w:bidi="ar-SA"/>
    </w:rPr>
  </w:style>
  <w:style w:type="paragraph" w:styleId="berschrift6">
    <w:name w:val="heading 6"/>
    <w:basedOn w:val="Standard"/>
    <w:next w:val="Standard"/>
    <w:uiPriority w:val="99"/>
    <w:qFormat/>
    <w:pPr>
      <w:keepNext/>
      <w:widowControl/>
      <w:tabs>
        <w:tab w:val="left" w:pos="1152"/>
      </w:tabs>
      <w:suppressAutoHyphens w:val="0"/>
      <w:ind w:left="1152" w:hanging="1152"/>
      <w:jc w:val="both"/>
      <w:outlineLvl w:val="5"/>
    </w:pPr>
    <w:rPr>
      <w:rFonts w:ascii="Arial" w:eastAsia="Times New Roman" w:hAnsi="Arial" w:cs="Arial"/>
      <w:i/>
      <w:iCs/>
      <w:szCs w:val="20"/>
      <w:lang w:eastAsia="ar-SA" w:bidi="ar-SA"/>
    </w:rPr>
  </w:style>
  <w:style w:type="paragraph" w:styleId="berschrift7">
    <w:name w:val="heading 7"/>
    <w:basedOn w:val="Standard"/>
    <w:next w:val="Textkrper"/>
    <w:uiPriority w:val="99"/>
    <w:qFormat/>
    <w:pPr>
      <w:keepNext/>
      <w:numPr>
        <w:ilvl w:val="6"/>
        <w:numId w:val="1"/>
      </w:numPr>
      <w:ind w:left="340" w:hanging="340"/>
      <w:outlineLvl w:val="6"/>
    </w:pPr>
    <w:rPr>
      <w:i/>
      <w:iCs/>
      <w:sz w:val="22"/>
    </w:rPr>
  </w:style>
  <w:style w:type="paragraph" w:styleId="berschrift8">
    <w:name w:val="heading 8"/>
    <w:basedOn w:val="Standard"/>
    <w:next w:val="Standard"/>
    <w:uiPriority w:val="99"/>
    <w:qFormat/>
    <w:pPr>
      <w:keepNext/>
      <w:widowControl/>
      <w:tabs>
        <w:tab w:val="left" w:pos="1440"/>
      </w:tabs>
      <w:suppressAutoHyphens w:val="0"/>
      <w:ind w:left="1440" w:hanging="1440"/>
      <w:jc w:val="both"/>
      <w:outlineLvl w:val="7"/>
    </w:pPr>
    <w:rPr>
      <w:rFonts w:ascii="Arial" w:eastAsia="Times New Roman" w:hAnsi="Arial" w:cs="Arial"/>
      <w:b/>
      <w:bCs/>
      <w:szCs w:val="20"/>
      <w:lang w:eastAsia="ar-SA" w:bidi="ar-SA"/>
    </w:rPr>
  </w:style>
  <w:style w:type="paragraph" w:styleId="berschrift9">
    <w:name w:val="heading 9"/>
    <w:basedOn w:val="Standard"/>
    <w:next w:val="Standard"/>
    <w:uiPriority w:val="99"/>
    <w:qFormat/>
    <w:pPr>
      <w:keepNext/>
      <w:widowControl/>
      <w:tabs>
        <w:tab w:val="left" w:pos="1584"/>
      </w:tabs>
      <w:suppressAutoHyphens w:val="0"/>
      <w:spacing w:before="120" w:after="240"/>
      <w:ind w:left="357"/>
      <w:outlineLvl w:val="8"/>
    </w:pPr>
    <w:rPr>
      <w:rFonts w:ascii="Arial" w:eastAsia="Times New Roman" w:hAnsi="Arial" w:cs="Arial"/>
      <w:i/>
      <w:iCs/>
      <w:color w:val="000000"/>
      <w:sz w:val="20"/>
      <w:szCs w:val="20"/>
      <w:lang w:eastAsia="ar-SA"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color w:val="00000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00000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cs="Times New Roman"/>
      <w:i/>
      <w:sz w:val="22"/>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2"/>
      <w:szCs w:val="22"/>
    </w:rPr>
  </w:style>
  <w:style w:type="character" w:customStyle="1" w:styleId="WW8Num12z0">
    <w:name w:val="WW8Num12z0"/>
    <w:rPr>
      <w:rFonts w:cs="Times New Roman"/>
      <w:i/>
      <w:iCs/>
      <w:color w:val="000000"/>
      <w:sz w:val="22"/>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color w:val="00000A"/>
      <w:sz w:val="22"/>
      <w:szCs w:val="22"/>
    </w:rPr>
  </w:style>
  <w:style w:type="character" w:customStyle="1" w:styleId="WW8Num13z1">
    <w:name w:val="WW8Num13z1"/>
  </w:style>
  <w:style w:type="character" w:customStyle="1" w:styleId="WW8Num13z2">
    <w:name w:val="WW8Num13z2"/>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6z0">
    <w:name w:val="WW8Num16z0"/>
    <w:rPr>
      <w:rFonts w:cs="Times New Roman"/>
      <w:b/>
      <w:bCs/>
      <w:color w:val="000000"/>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sz w:val="20"/>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color w:val="00000A"/>
      <w:sz w:val="20"/>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color w:val="00000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00000A"/>
    </w:rPr>
  </w:style>
  <w:style w:type="character" w:customStyle="1" w:styleId="WW8Num23z0">
    <w:name w:val="WW8Num23z0"/>
    <w:rPr>
      <w:rFonts w:ascii="Symbol" w:hAnsi="Symbol" w:cs="Symbol"/>
      <w:color w:val="000000"/>
      <w:szCs w:val="24"/>
    </w:rPr>
  </w:style>
  <w:style w:type="character" w:customStyle="1" w:styleId="WW8Num23z1">
    <w:name w:val="WW8Num23z1"/>
    <w:rPr>
      <w:rFonts w:ascii="Courier New" w:hAnsi="Courier New" w:cs="Courier New"/>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Times New Roman"/>
    </w:rPr>
  </w:style>
  <w:style w:type="character" w:customStyle="1" w:styleId="WW8Num25z0">
    <w:name w:val="WW8Num25z0"/>
    <w:rPr>
      <w:rFonts w:ascii="Wingdings" w:hAnsi="Wingdings" w:cs="Wingdings"/>
      <w:color w:val="00000A"/>
    </w:rPr>
  </w:style>
  <w:style w:type="character" w:customStyle="1" w:styleId="WW8Num25z1">
    <w:name w:val="WW8Num25z1"/>
    <w:rPr>
      <w:rFonts w:ascii="Courier New" w:hAnsi="Courier New" w:cs="Courier New"/>
    </w:rPr>
  </w:style>
  <w:style w:type="character" w:customStyle="1" w:styleId="WW8Num26z0">
    <w:name w:val="WW8Num26z0"/>
    <w:rPr>
      <w:rFonts w:ascii="Symbol" w:hAnsi="Symbol" w:cs="Symbol"/>
      <w:color w:val="000000"/>
      <w:szCs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color w:val="000000"/>
      <w:sz w:val="22"/>
      <w:szCs w:val="22"/>
    </w:rPr>
  </w:style>
  <w:style w:type="character" w:customStyle="1" w:styleId="WW8Num28z0">
    <w:name w:val="WW8Num28z0"/>
  </w:style>
  <w:style w:type="character" w:customStyle="1" w:styleId="WW8Num29z0">
    <w:name w:val="WW8Num29z0"/>
  </w:style>
  <w:style w:type="character" w:customStyle="1" w:styleId="WW8Num30z0">
    <w:name w:val="WW8Num30z0"/>
    <w:rPr>
      <w:rFonts w:ascii="Times New Roman" w:hAnsi="Times New Roman" w:cs="Times New Roman"/>
      <w:color w:val="000000"/>
      <w:sz w:val="22"/>
      <w:szCs w:val="24"/>
    </w:rPr>
  </w:style>
  <w:style w:type="character" w:customStyle="1" w:styleId="WW8Num31z0">
    <w:name w:val="WW8Num31z0"/>
    <w:rPr>
      <w:rFonts w:ascii="Symbol" w:hAnsi="Symbol" w:cs="Symbol"/>
    </w:rPr>
  </w:style>
  <w:style w:type="character" w:customStyle="1" w:styleId="WW8Num32z0">
    <w:name w:val="WW8Num32z0"/>
    <w:rPr>
      <w:rFonts w:ascii="Calibri" w:hAnsi="Calibri" w:cs="Calibri"/>
    </w:rPr>
  </w:style>
  <w:style w:type="character" w:customStyle="1" w:styleId="WW8Num33z0">
    <w:name w:val="WW8Num33z0"/>
    <w:rPr>
      <w:rFonts w:ascii="Symbol" w:hAnsi="Symbol" w:cs="Symbol"/>
      <w:szCs w:val="24"/>
    </w:rPr>
  </w:style>
  <w:style w:type="character" w:customStyle="1" w:styleId="WW8Num34z0">
    <w:name w:val="WW8Num34z0"/>
    <w:rPr>
      <w:rFonts w:ascii="Times New Roman" w:hAnsi="Times New Roman" w:cs="Times New Roman"/>
      <w:color w:val="000000"/>
      <w:sz w:val="20"/>
    </w:rPr>
  </w:style>
  <w:style w:type="character" w:customStyle="1" w:styleId="WW8Num35z0">
    <w:name w:val="WW8Num35z0"/>
    <w:rPr>
      <w:rFonts w:ascii="Symbol" w:hAnsi="Symbol" w:cs="Symbol"/>
    </w:rPr>
  </w:style>
  <w:style w:type="character" w:customStyle="1" w:styleId="WW8Num36z0">
    <w:name w:val="WW8Num36z0"/>
    <w:rPr>
      <w:rFonts w:ascii="Symbol" w:hAnsi="Symbol" w:cs="Symbol"/>
    </w:rPr>
  </w:style>
  <w:style w:type="character" w:customStyle="1" w:styleId="WW8Num37z0">
    <w:name w:val="WW8Num37z0"/>
    <w:rPr>
      <w:rFonts w:cs="Times New Roman"/>
    </w:rPr>
  </w:style>
  <w:style w:type="character" w:customStyle="1" w:styleId="WW8Num38z0">
    <w:name w:val="WW8Num38z0"/>
    <w:rPr>
      <w:rFonts w:ascii="Symbol" w:hAnsi="Symbol" w:cs="Symbol"/>
      <w:sz w:val="22"/>
      <w:szCs w:val="22"/>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SimSun" w:hAnsi="Symbol" w:cs="Symbol"/>
      <w:sz w:val="22"/>
      <w:szCs w:val="22"/>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hAnsi="Symbol" w:cs="Symbol"/>
      <w:sz w:val="22"/>
      <w:szCs w:val="22"/>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Symbol" w:hAnsi="Symbol" w:cs="Symbol"/>
      <w:color w:val="000000"/>
      <w:sz w:val="22"/>
      <w:szCs w:val="22"/>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hAnsi="Symbol" w:cs="Symbol"/>
    </w:rPr>
  </w:style>
  <w:style w:type="character" w:customStyle="1" w:styleId="WW8Num46z1">
    <w:name w:val="WW8Num46z1"/>
    <w:rPr>
      <w:rFonts w:ascii="Arial" w:hAnsi="Arial" w:cs="Arial"/>
      <w:color w:val="auto"/>
    </w:rPr>
  </w:style>
  <w:style w:type="character" w:customStyle="1" w:styleId="WW8Num46z2">
    <w:name w:val="WW8Num46z2"/>
    <w:rPr>
      <w:rFonts w:cs="Times New Roman"/>
    </w:rPr>
  </w:style>
  <w:style w:type="character" w:customStyle="1" w:styleId="WW8Num47z0">
    <w:name w:val="WW8Num47z0"/>
    <w:rPr>
      <w:rFonts w:ascii="Symbol" w:hAnsi="Symbol" w:cs="Symbol"/>
      <w:sz w:val="22"/>
      <w:szCs w:val="22"/>
    </w:rPr>
  </w:style>
  <w:style w:type="character" w:customStyle="1" w:styleId="WW8Num47z1">
    <w:name w:val="WW8Num47z1"/>
    <w:rPr>
      <w:rFonts w:ascii="Arial" w:hAnsi="Arial" w:cs="Arial"/>
      <w:color w:val="auto"/>
    </w:rPr>
  </w:style>
  <w:style w:type="character" w:customStyle="1" w:styleId="WW8Num47z2">
    <w:name w:val="WW8Num47z2"/>
    <w:rPr>
      <w:rFonts w:cs="Times New Roman"/>
    </w:rPr>
  </w:style>
  <w:style w:type="character" w:customStyle="1" w:styleId="WW8Num48z0">
    <w:name w:val="WW8Num48z0"/>
    <w:rPr>
      <w:rFonts w:ascii="Symbol" w:eastAsia="SimSun" w:hAnsi="Symbol" w:cs="Symbol"/>
      <w:sz w:val="22"/>
      <w:szCs w:val="22"/>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Absatz-Standardschriftart2">
    <w:name w:val="Absatz-Standardschriftart2"/>
  </w:style>
  <w:style w:type="character" w:customStyle="1" w:styleId="WW8Num29z1">
    <w:name w:val="WW8Num29z1"/>
  </w:style>
  <w:style w:type="character" w:customStyle="1" w:styleId="WW8Num29z2">
    <w:name w:val="WW8Num29z2"/>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1">
    <w:name w:val="WW8Num31z1"/>
    <w:rPr>
      <w:rFonts w:cs="Times New Roman"/>
    </w:rPr>
  </w:style>
  <w:style w:type="character" w:customStyle="1" w:styleId="WW8Num31z2">
    <w:name w:val="WW8Num31z2"/>
    <w:rPr>
      <w:rFonts w:ascii="Wingdings" w:hAnsi="Wingdings" w:cs="Times New Roman"/>
    </w:rPr>
  </w:style>
  <w:style w:type="character" w:customStyle="1" w:styleId="WW8Num31z3">
    <w:name w:val="WW8Num31z3"/>
    <w:rPr>
      <w:rFonts w:ascii="Symbol" w:hAnsi="Symbol"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1">
    <w:name w:val="WW8Num33z1"/>
    <w:rPr>
      <w:rFonts w:cs="Times New Roman"/>
    </w:rPr>
  </w:style>
  <w:style w:type="character" w:customStyle="1" w:styleId="WW8Num33z2">
    <w:name w:val="WW8Num33z2"/>
    <w:rPr>
      <w:rFonts w:ascii="Wingdings" w:hAnsi="Wingdings" w:cs="Wingdings"/>
    </w:rPr>
  </w:style>
  <w:style w:type="character" w:customStyle="1" w:styleId="Absatz-Standardschriftart1">
    <w:name w:val="Absatz-Standardschriftart1"/>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Times New Roman"/>
    </w:rPr>
  </w:style>
  <w:style w:type="character" w:customStyle="1" w:styleId="WW8Num22z3">
    <w:name w:val="WW8Num22z3"/>
    <w:rPr>
      <w:rFonts w:ascii="Symbol" w:hAnsi="Symbol" w:cs="Times New Roman"/>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2">
    <w:name w:val="WW8Num25z2"/>
    <w:rPr>
      <w:rFonts w:ascii="Wingdings" w:hAnsi="Wingdings" w:cs="Times New Roman"/>
    </w:rPr>
  </w:style>
  <w:style w:type="character" w:customStyle="1" w:styleId="WW8Num25z3">
    <w:name w:val="WW8Num25z3"/>
    <w:rPr>
      <w:rFonts w:ascii="Symbol" w:hAnsi="Symbol"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3z2">
    <w:name w:val="WW8Num23z2"/>
    <w:rPr>
      <w:rFonts w:ascii="Wingdings" w:hAnsi="Wingdings" w:cs="Wingdings"/>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3">
    <w:name w:val="WW8Num32z3"/>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ListLabel10">
    <w:name w:val="ListLabel 10"/>
    <w:rPr>
      <w:rFonts w:cs="Courier New"/>
    </w:rPr>
  </w:style>
  <w:style w:type="character" w:customStyle="1" w:styleId="ListLabel5">
    <w:name w:val="ListLabel 5"/>
    <w:rPr>
      <w:color w:val="00000A"/>
    </w:rPr>
  </w:style>
  <w:style w:type="character" w:customStyle="1" w:styleId="ListLabel1">
    <w:name w:val="ListLabel 1"/>
    <w:rPr>
      <w:rFonts w:cs="Times New Roman"/>
    </w:rPr>
  </w:style>
  <w:style w:type="character" w:customStyle="1" w:styleId="ListLabel4">
    <w:name w:val="ListLabel 4"/>
    <w:rPr>
      <w:rFonts w:cs="Times New Roman"/>
      <w:sz w:val="22"/>
    </w:rPr>
  </w:style>
  <w:style w:type="character" w:customStyle="1" w:styleId="Funotenzeichen1">
    <w:name w:val="Fußnotenzeichen1"/>
    <w:rPr>
      <w:rFonts w:ascii="Arial" w:hAnsi="Arial" w:cs="Arial"/>
      <w:sz w:val="24"/>
      <w:vertAlign w:val="superscript"/>
    </w:rPr>
  </w:style>
  <w:style w:type="character" w:customStyle="1" w:styleId="Funotenzeichen2">
    <w:name w:val="Fußnotenzeichen2"/>
  </w:style>
  <w:style w:type="character" w:customStyle="1" w:styleId="Funotenzeichen3">
    <w:name w:val="Fußnotenzeichen3"/>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customStyle="1" w:styleId="ListLabel9">
    <w:name w:val="ListLabel 9"/>
    <w:rPr>
      <w:rFonts w:eastAsia="Times New Roman"/>
    </w:rPr>
  </w:style>
  <w:style w:type="character" w:styleId="Hyperlink">
    <w:name w:val="Hyperlink"/>
    <w:rPr>
      <w:color w:val="000080"/>
      <w:u w:val="single"/>
    </w:rPr>
  </w:style>
  <w:style w:type="character" w:customStyle="1" w:styleId="Endnotenzeichen2">
    <w:name w:val="Endnotenzeichen2"/>
    <w:rPr>
      <w:vertAlign w:val="superscript"/>
    </w:rPr>
  </w:style>
  <w:style w:type="character" w:customStyle="1" w:styleId="FuzeileZchn1">
    <w:name w:val="Fußzeile Zchn1"/>
    <w:uiPriority w:val="99"/>
    <w:rPr>
      <w:rFonts w:eastAsia="SimSun" w:cs="Mangal"/>
      <w:kern w:val="1"/>
      <w:sz w:val="24"/>
      <w:szCs w:val="24"/>
      <w:lang w:eastAsia="hi-IN" w:bidi="hi-IN"/>
    </w:rPr>
  </w:style>
  <w:style w:type="character" w:customStyle="1" w:styleId="berschrift4Zchn">
    <w:name w:val="Überschrift 4 Zchn"/>
    <w:rPr>
      <w:rFonts w:ascii="Arial" w:hAnsi="Arial" w:cs="Arial"/>
      <w:b/>
      <w:sz w:val="24"/>
    </w:rPr>
  </w:style>
  <w:style w:type="character" w:customStyle="1" w:styleId="berschrift5Zchn">
    <w:name w:val="Überschrift 5 Zchn"/>
    <w:rPr>
      <w:rFonts w:ascii="Arial" w:hAnsi="Arial" w:cs="Arial"/>
      <w:i/>
      <w:iCs/>
      <w:sz w:val="22"/>
    </w:rPr>
  </w:style>
  <w:style w:type="character" w:customStyle="1" w:styleId="berschrift6Zchn">
    <w:name w:val="Überschrift 6 Zchn"/>
    <w:rPr>
      <w:rFonts w:ascii="Arial" w:hAnsi="Arial" w:cs="Arial"/>
      <w:i/>
      <w:iCs/>
      <w:sz w:val="24"/>
    </w:rPr>
  </w:style>
  <w:style w:type="character" w:customStyle="1" w:styleId="berschrift8Zchn">
    <w:name w:val="Überschrift 8 Zchn"/>
    <w:rPr>
      <w:rFonts w:ascii="Arial" w:hAnsi="Arial" w:cs="Arial"/>
      <w:b/>
      <w:bCs/>
      <w:sz w:val="24"/>
    </w:rPr>
  </w:style>
  <w:style w:type="character" w:customStyle="1" w:styleId="berschrift9Zchn">
    <w:name w:val="Überschrift 9 Zchn"/>
    <w:rPr>
      <w:rFonts w:ascii="Arial" w:hAnsi="Arial" w:cs="Arial"/>
      <w:i/>
      <w:iCs/>
      <w:color w:val="000000"/>
    </w:rPr>
  </w:style>
  <w:style w:type="character" w:styleId="Seitenzahl">
    <w:name w:val="page number"/>
    <w:uiPriority w:val="99"/>
    <w:rPr>
      <w:rFonts w:cs="Times New Roman"/>
    </w:rPr>
  </w:style>
  <w:style w:type="character" w:customStyle="1" w:styleId="apple-converted-space">
    <w:name w:val="apple-converted-space"/>
  </w:style>
  <w:style w:type="character" w:customStyle="1" w:styleId="KopfzeileZchn">
    <w:name w:val="Kopfzeile Zchn"/>
    <w:rPr>
      <w:rFonts w:eastAsia="SimSun" w:cs="Mangal"/>
      <w:kern w:val="1"/>
      <w:sz w:val="24"/>
      <w:szCs w:val="24"/>
      <w:lang w:eastAsia="hi-IN" w:bidi="hi-IN"/>
    </w:rPr>
  </w:style>
  <w:style w:type="character" w:customStyle="1" w:styleId="NurTextZchn">
    <w:name w:val="Nur Text Zchn"/>
    <w:rPr>
      <w:rFonts w:ascii="Calibri" w:eastAsia="Calibri" w:hAnsi="Calibri" w:cs="Calibri"/>
      <w:sz w:val="22"/>
      <w:szCs w:val="21"/>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Fuzeile">
    <w:name w:val="footer"/>
    <w:basedOn w:val="Standard"/>
    <w:uiPriority w:val="99"/>
    <w:pPr>
      <w:suppressLineNumbers/>
      <w:tabs>
        <w:tab w:val="center" w:pos="4819"/>
        <w:tab w:val="right" w:pos="9638"/>
      </w:tabs>
    </w:pPr>
  </w:style>
  <w:style w:type="paragraph" w:styleId="Verzeichnis1">
    <w:name w:val="toc 1"/>
    <w:basedOn w:val="Standard"/>
    <w:uiPriority w:val="39"/>
    <w:pPr>
      <w:tabs>
        <w:tab w:val="right" w:leader="dot" w:pos="10489"/>
      </w:tabs>
      <w:spacing w:before="480" w:after="240"/>
      <w:ind w:left="851" w:right="851" w:hanging="851"/>
    </w:pPr>
    <w:rPr>
      <w:b/>
      <w:szCs w:val="30"/>
    </w:rPr>
  </w:style>
  <w:style w:type="paragraph" w:styleId="Verzeichnis2">
    <w:name w:val="toc 2"/>
    <w:basedOn w:val="Standard"/>
    <w:uiPriority w:val="39"/>
    <w:pPr>
      <w:tabs>
        <w:tab w:val="right" w:leader="dot" w:pos="9715"/>
      </w:tabs>
      <w:ind w:left="360" w:right="14" w:hanging="360"/>
    </w:pPr>
  </w:style>
  <w:style w:type="paragraph" w:styleId="Verzeichnis3">
    <w:name w:val="toc 3"/>
    <w:basedOn w:val="Standard"/>
    <w:uiPriority w:val="39"/>
    <w:pPr>
      <w:tabs>
        <w:tab w:val="right" w:leader="dot" w:pos="9638"/>
      </w:tabs>
      <w:spacing w:before="60" w:after="60"/>
      <w:ind w:left="566"/>
    </w:pPr>
    <w:rPr>
      <w:i/>
      <w:sz w:val="22"/>
      <w:szCs w:val="22"/>
    </w:rPr>
  </w:style>
  <w:style w:type="paragraph" w:styleId="Verzeichnis7">
    <w:name w:val="toc 7"/>
    <w:basedOn w:val="Verzeichnis"/>
    <w:uiPriority w:val="39"/>
    <w:pPr>
      <w:tabs>
        <w:tab w:val="right" w:leader="dot" w:pos="9638"/>
      </w:tabs>
      <w:ind w:left="1698"/>
    </w:pPr>
  </w:style>
  <w:style w:type="paragraph" w:customStyle="1" w:styleId="StandardWeb1">
    <w:name w:val="Standard (Web)1"/>
    <w:basedOn w:val="Standard"/>
    <w:pPr>
      <w:spacing w:before="280" w:after="280"/>
    </w:pPr>
    <w:rPr>
      <w:rFonts w:cs="Times New Roman"/>
    </w:rPr>
  </w:style>
  <w:style w:type="paragraph" w:customStyle="1" w:styleId="Listenabsatz1">
    <w:name w:val="Listenabsatz1"/>
    <w:basedOn w:val="Standard"/>
    <w:pPr>
      <w:ind w:left="720"/>
    </w:p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pPr>
      <w:suppressLineNumbers/>
      <w:tabs>
        <w:tab w:val="center" w:pos="4819"/>
        <w:tab w:val="right" w:pos="9638"/>
      </w:tabs>
    </w:pPr>
  </w:style>
  <w:style w:type="paragraph" w:styleId="Funotentext">
    <w:name w:val="footnote text"/>
    <w:basedOn w:val="Standard"/>
    <w:pPr>
      <w:suppressLineNumbers/>
      <w:ind w:left="283" w:hanging="283"/>
    </w:pPr>
    <w:rPr>
      <w:sz w:val="20"/>
      <w:szCs w:val="20"/>
    </w:rPr>
  </w:style>
  <w:style w:type="paragraph" w:customStyle="1" w:styleId="Funotentext1">
    <w:name w:val="Fußnotentext1"/>
    <w:basedOn w:val="Standard"/>
    <w:pPr>
      <w:tabs>
        <w:tab w:val="left" w:pos="284"/>
      </w:tabs>
      <w:ind w:left="284" w:hanging="284"/>
    </w:pPr>
    <w:rPr>
      <w:sz w:val="20"/>
    </w:rPr>
  </w:style>
  <w:style w:type="paragraph" w:styleId="Listenabsatz">
    <w:name w:val="List Paragraph"/>
    <w:basedOn w:val="Standard"/>
    <w:qFormat/>
    <w:pPr>
      <w:widowControl/>
      <w:suppressAutoHyphens w:val="0"/>
      <w:ind w:left="720"/>
      <w:jc w:val="both"/>
    </w:pPr>
    <w:rPr>
      <w:rFonts w:ascii="Arial" w:eastAsia="Times New Roman" w:hAnsi="Arial" w:cs="Arial"/>
      <w:szCs w:val="20"/>
      <w:lang w:eastAsia="ar-SA" w:bidi="ar-SA"/>
    </w:rPr>
  </w:style>
  <w:style w:type="paragraph" w:customStyle="1" w:styleId="NurText1">
    <w:name w:val="Nur Text1"/>
    <w:basedOn w:val="Standard"/>
    <w:pPr>
      <w:widowControl/>
      <w:suppressAutoHyphens w:val="0"/>
    </w:pPr>
    <w:rPr>
      <w:rFonts w:ascii="Calibri" w:eastAsia="Calibri" w:hAnsi="Calibri" w:cs="Times New Roman"/>
      <w:sz w:val="22"/>
      <w:szCs w:val="21"/>
      <w:lang w:eastAsia="ar-SA" w:bidi="ar-SA"/>
    </w:rPr>
  </w:style>
  <w:style w:type="paragraph" w:styleId="Sprechblasentext">
    <w:name w:val="Balloon Text"/>
    <w:basedOn w:val="Standard"/>
    <w:link w:val="SprechblasentextZchn"/>
    <w:uiPriority w:val="99"/>
    <w:semiHidden/>
    <w:unhideWhenUsed/>
    <w:rsid w:val="00A431B1"/>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A431B1"/>
    <w:rPr>
      <w:rFonts w:ascii="Tahoma" w:eastAsia="SimSun" w:hAnsi="Tahoma" w:cs="Mangal"/>
      <w:kern w:val="1"/>
      <w:sz w:val="16"/>
      <w:szCs w:val="14"/>
      <w:lang w:eastAsia="hi-IN" w:bidi="hi-IN"/>
    </w:rPr>
  </w:style>
  <w:style w:type="paragraph" w:styleId="Untertitel">
    <w:name w:val="Subtitle"/>
    <w:basedOn w:val="Standard"/>
    <w:next w:val="Standard"/>
    <w:link w:val="UntertitelZchn"/>
    <w:uiPriority w:val="11"/>
    <w:qFormat/>
    <w:rsid w:val="00184867"/>
    <w:pPr>
      <w:numPr>
        <w:ilvl w:val="1"/>
      </w:numPr>
    </w:pPr>
    <w:rPr>
      <w:rFonts w:asciiTheme="majorHAnsi" w:eastAsiaTheme="majorEastAsia" w:hAnsiTheme="majorHAnsi"/>
      <w:i/>
      <w:iCs/>
      <w:color w:val="5B9BD5" w:themeColor="accent1"/>
      <w:spacing w:val="15"/>
      <w:szCs w:val="21"/>
    </w:rPr>
  </w:style>
  <w:style w:type="character" w:customStyle="1" w:styleId="UntertitelZchn">
    <w:name w:val="Untertitel Zchn"/>
    <w:basedOn w:val="Absatz-Standardschriftart"/>
    <w:link w:val="Untertitel"/>
    <w:uiPriority w:val="11"/>
    <w:rsid w:val="00184867"/>
    <w:rPr>
      <w:rFonts w:asciiTheme="majorHAnsi" w:eastAsiaTheme="majorEastAsia" w:hAnsiTheme="majorHAnsi" w:cs="Mangal"/>
      <w:i/>
      <w:iCs/>
      <w:color w:val="5B9BD5" w:themeColor="accent1"/>
      <w:spacing w:val="15"/>
      <w:kern w:val="1"/>
      <w:sz w:val="24"/>
      <w:szCs w:val="21"/>
      <w:lang w:eastAsia="hi-IN" w:bidi="hi-IN"/>
    </w:rPr>
  </w:style>
  <w:style w:type="paragraph" w:styleId="KeinLeerraum">
    <w:name w:val="No Spacing"/>
    <w:uiPriority w:val="1"/>
    <w:qFormat/>
    <w:rsid w:val="00184867"/>
    <w:pPr>
      <w:widowControl w:val="0"/>
      <w:suppressAutoHyphens/>
    </w:pPr>
    <w:rPr>
      <w:rFonts w:eastAsia="SimSun" w:cs="Mangal"/>
      <w:kern w:val="1"/>
      <w:sz w:val="24"/>
      <w:szCs w:val="21"/>
      <w:lang w:eastAsia="hi-IN" w:bidi="hi-IN"/>
    </w:rPr>
  </w:style>
  <w:style w:type="paragraph" w:styleId="Titel">
    <w:name w:val="Title"/>
    <w:basedOn w:val="Standard"/>
    <w:next w:val="Standard"/>
    <w:link w:val="TitelZchn"/>
    <w:uiPriority w:val="10"/>
    <w:qFormat/>
    <w:rsid w:val="00184867"/>
    <w:pPr>
      <w:pBdr>
        <w:bottom w:val="single" w:sz="8" w:space="4" w:color="5B9BD5" w:themeColor="accent1"/>
      </w:pBdr>
      <w:spacing w:after="300"/>
      <w:contextualSpacing/>
    </w:pPr>
    <w:rPr>
      <w:rFonts w:asciiTheme="majorHAnsi" w:eastAsiaTheme="majorEastAsia" w:hAnsiTheme="majorHAnsi"/>
      <w:color w:val="323E4F" w:themeColor="text2" w:themeShade="BF"/>
      <w:spacing w:val="5"/>
      <w:kern w:val="28"/>
      <w:sz w:val="52"/>
      <w:szCs w:val="47"/>
    </w:rPr>
  </w:style>
  <w:style w:type="character" w:customStyle="1" w:styleId="TitelZchn">
    <w:name w:val="Titel Zchn"/>
    <w:basedOn w:val="Absatz-Standardschriftart"/>
    <w:link w:val="Titel"/>
    <w:uiPriority w:val="10"/>
    <w:rsid w:val="00184867"/>
    <w:rPr>
      <w:rFonts w:asciiTheme="majorHAnsi" w:eastAsiaTheme="majorEastAsia" w:hAnsiTheme="majorHAnsi" w:cs="Mangal"/>
      <w:color w:val="323E4F" w:themeColor="text2" w:themeShade="BF"/>
      <w:spacing w:val="5"/>
      <w:kern w:val="28"/>
      <w:sz w:val="52"/>
      <w:szCs w:val="47"/>
      <w:lang w:eastAsia="hi-IN" w:bidi="hi-IN"/>
    </w:rPr>
  </w:style>
  <w:style w:type="character" w:styleId="SchwacheHervorhebung">
    <w:name w:val="Subtle Emphasis"/>
    <w:basedOn w:val="Absatz-Standardschriftart"/>
    <w:uiPriority w:val="19"/>
    <w:qFormat/>
    <w:rsid w:val="00184867"/>
    <w:rPr>
      <w:i/>
      <w:iCs/>
      <w:color w:val="808080" w:themeColor="text1" w:themeTint="7F"/>
    </w:rPr>
  </w:style>
  <w:style w:type="character" w:styleId="Hervorhebung">
    <w:name w:val="Emphasis"/>
    <w:basedOn w:val="Absatz-Standardschriftart"/>
    <w:uiPriority w:val="20"/>
    <w:qFormat/>
    <w:rsid w:val="001848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paragraph" w:styleId="berschrift1">
    <w:name w:val="heading 1"/>
    <w:basedOn w:val="Standard"/>
    <w:next w:val="Textkrper"/>
    <w:uiPriority w:val="99"/>
    <w:qFormat/>
    <w:pPr>
      <w:keepNext/>
      <w:numPr>
        <w:numId w:val="1"/>
      </w:numPr>
      <w:spacing w:after="240"/>
      <w:ind w:left="794" w:hanging="794"/>
      <w:outlineLvl w:val="0"/>
    </w:pPr>
    <w:rPr>
      <w:b/>
      <w:sz w:val="30"/>
    </w:rPr>
  </w:style>
  <w:style w:type="paragraph" w:styleId="berschrift2">
    <w:name w:val="heading 2"/>
    <w:basedOn w:val="berschrift1"/>
    <w:next w:val="Textkrper"/>
    <w:uiPriority w:val="99"/>
    <w:qFormat/>
    <w:pPr>
      <w:numPr>
        <w:ilvl w:val="1"/>
      </w:numPr>
      <w:outlineLvl w:val="1"/>
    </w:pPr>
    <w:rPr>
      <w:sz w:val="28"/>
    </w:rPr>
  </w:style>
  <w:style w:type="paragraph" w:styleId="berschrift3">
    <w:name w:val="heading 3"/>
    <w:basedOn w:val="berschrift2"/>
    <w:next w:val="Textkrper"/>
    <w:uiPriority w:val="99"/>
    <w:qFormat/>
    <w:pPr>
      <w:numPr>
        <w:ilvl w:val="2"/>
      </w:numPr>
      <w:outlineLvl w:val="2"/>
    </w:pPr>
    <w:rPr>
      <w:sz w:val="26"/>
    </w:rPr>
  </w:style>
  <w:style w:type="paragraph" w:styleId="berschrift4">
    <w:name w:val="heading 4"/>
    <w:basedOn w:val="berschrift3"/>
    <w:next w:val="Standard"/>
    <w:uiPriority w:val="99"/>
    <w:qFormat/>
    <w:pPr>
      <w:numPr>
        <w:ilvl w:val="0"/>
        <w:numId w:val="0"/>
      </w:numPr>
      <w:tabs>
        <w:tab w:val="left" w:pos="864"/>
      </w:tabs>
      <w:suppressAutoHyphens w:val="0"/>
      <w:ind w:left="864" w:hanging="864"/>
      <w:jc w:val="both"/>
      <w:outlineLvl w:val="3"/>
    </w:pPr>
    <w:rPr>
      <w:rFonts w:ascii="Arial" w:eastAsia="Times New Roman" w:hAnsi="Arial" w:cs="Arial"/>
      <w:sz w:val="24"/>
      <w:szCs w:val="20"/>
      <w:lang w:eastAsia="ar-SA" w:bidi="ar-SA"/>
    </w:rPr>
  </w:style>
  <w:style w:type="paragraph" w:styleId="berschrift5">
    <w:name w:val="heading 5"/>
    <w:basedOn w:val="Standard"/>
    <w:next w:val="Standard"/>
    <w:uiPriority w:val="99"/>
    <w:qFormat/>
    <w:pPr>
      <w:keepNext/>
      <w:widowControl/>
      <w:tabs>
        <w:tab w:val="left" w:pos="1008"/>
      </w:tabs>
      <w:suppressAutoHyphens w:val="0"/>
      <w:ind w:left="1008" w:hanging="1008"/>
      <w:jc w:val="both"/>
      <w:outlineLvl w:val="4"/>
    </w:pPr>
    <w:rPr>
      <w:rFonts w:ascii="Arial" w:eastAsia="Times New Roman" w:hAnsi="Arial" w:cs="Arial"/>
      <w:i/>
      <w:iCs/>
      <w:sz w:val="22"/>
      <w:szCs w:val="20"/>
      <w:lang w:eastAsia="ar-SA" w:bidi="ar-SA"/>
    </w:rPr>
  </w:style>
  <w:style w:type="paragraph" w:styleId="berschrift6">
    <w:name w:val="heading 6"/>
    <w:basedOn w:val="Standard"/>
    <w:next w:val="Standard"/>
    <w:uiPriority w:val="99"/>
    <w:qFormat/>
    <w:pPr>
      <w:keepNext/>
      <w:widowControl/>
      <w:tabs>
        <w:tab w:val="left" w:pos="1152"/>
      </w:tabs>
      <w:suppressAutoHyphens w:val="0"/>
      <w:ind w:left="1152" w:hanging="1152"/>
      <w:jc w:val="both"/>
      <w:outlineLvl w:val="5"/>
    </w:pPr>
    <w:rPr>
      <w:rFonts w:ascii="Arial" w:eastAsia="Times New Roman" w:hAnsi="Arial" w:cs="Arial"/>
      <w:i/>
      <w:iCs/>
      <w:szCs w:val="20"/>
      <w:lang w:eastAsia="ar-SA" w:bidi="ar-SA"/>
    </w:rPr>
  </w:style>
  <w:style w:type="paragraph" w:styleId="berschrift7">
    <w:name w:val="heading 7"/>
    <w:basedOn w:val="Standard"/>
    <w:next w:val="Textkrper"/>
    <w:uiPriority w:val="99"/>
    <w:qFormat/>
    <w:pPr>
      <w:keepNext/>
      <w:numPr>
        <w:ilvl w:val="6"/>
        <w:numId w:val="1"/>
      </w:numPr>
      <w:ind w:left="340" w:hanging="340"/>
      <w:outlineLvl w:val="6"/>
    </w:pPr>
    <w:rPr>
      <w:i/>
      <w:iCs/>
      <w:sz w:val="22"/>
    </w:rPr>
  </w:style>
  <w:style w:type="paragraph" w:styleId="berschrift8">
    <w:name w:val="heading 8"/>
    <w:basedOn w:val="Standard"/>
    <w:next w:val="Standard"/>
    <w:uiPriority w:val="99"/>
    <w:qFormat/>
    <w:pPr>
      <w:keepNext/>
      <w:widowControl/>
      <w:tabs>
        <w:tab w:val="left" w:pos="1440"/>
      </w:tabs>
      <w:suppressAutoHyphens w:val="0"/>
      <w:ind w:left="1440" w:hanging="1440"/>
      <w:jc w:val="both"/>
      <w:outlineLvl w:val="7"/>
    </w:pPr>
    <w:rPr>
      <w:rFonts w:ascii="Arial" w:eastAsia="Times New Roman" w:hAnsi="Arial" w:cs="Arial"/>
      <w:b/>
      <w:bCs/>
      <w:szCs w:val="20"/>
      <w:lang w:eastAsia="ar-SA" w:bidi="ar-SA"/>
    </w:rPr>
  </w:style>
  <w:style w:type="paragraph" w:styleId="berschrift9">
    <w:name w:val="heading 9"/>
    <w:basedOn w:val="Standard"/>
    <w:next w:val="Standard"/>
    <w:uiPriority w:val="99"/>
    <w:qFormat/>
    <w:pPr>
      <w:keepNext/>
      <w:widowControl/>
      <w:tabs>
        <w:tab w:val="left" w:pos="1584"/>
      </w:tabs>
      <w:suppressAutoHyphens w:val="0"/>
      <w:spacing w:before="120" w:after="240"/>
      <w:ind w:left="357"/>
      <w:outlineLvl w:val="8"/>
    </w:pPr>
    <w:rPr>
      <w:rFonts w:ascii="Arial" w:eastAsia="Times New Roman" w:hAnsi="Arial" w:cs="Arial"/>
      <w:i/>
      <w:iCs/>
      <w:color w:val="000000"/>
      <w:sz w:val="20"/>
      <w:szCs w:val="20"/>
      <w:lang w:eastAsia="ar-SA"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color w:val="00000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00000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cs="Times New Roman"/>
      <w:i/>
      <w:sz w:val="22"/>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2"/>
      <w:szCs w:val="22"/>
    </w:rPr>
  </w:style>
  <w:style w:type="character" w:customStyle="1" w:styleId="WW8Num12z0">
    <w:name w:val="WW8Num12z0"/>
    <w:rPr>
      <w:rFonts w:cs="Times New Roman"/>
      <w:i/>
      <w:iCs/>
      <w:color w:val="000000"/>
      <w:sz w:val="22"/>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color w:val="00000A"/>
      <w:sz w:val="22"/>
      <w:szCs w:val="22"/>
    </w:rPr>
  </w:style>
  <w:style w:type="character" w:customStyle="1" w:styleId="WW8Num13z1">
    <w:name w:val="WW8Num13z1"/>
  </w:style>
  <w:style w:type="character" w:customStyle="1" w:styleId="WW8Num13z2">
    <w:name w:val="WW8Num13z2"/>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6z0">
    <w:name w:val="WW8Num16z0"/>
    <w:rPr>
      <w:rFonts w:cs="Times New Roman"/>
      <w:b/>
      <w:bCs/>
      <w:color w:val="000000"/>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sz w:val="20"/>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color w:val="00000A"/>
      <w:sz w:val="20"/>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color w:val="00000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00000A"/>
    </w:rPr>
  </w:style>
  <w:style w:type="character" w:customStyle="1" w:styleId="WW8Num23z0">
    <w:name w:val="WW8Num23z0"/>
    <w:rPr>
      <w:rFonts w:ascii="Symbol" w:hAnsi="Symbol" w:cs="Symbol"/>
      <w:color w:val="000000"/>
      <w:szCs w:val="24"/>
    </w:rPr>
  </w:style>
  <w:style w:type="character" w:customStyle="1" w:styleId="WW8Num23z1">
    <w:name w:val="WW8Num23z1"/>
    <w:rPr>
      <w:rFonts w:ascii="Courier New" w:hAnsi="Courier New" w:cs="Courier New"/>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Times New Roman"/>
    </w:rPr>
  </w:style>
  <w:style w:type="character" w:customStyle="1" w:styleId="WW8Num25z0">
    <w:name w:val="WW8Num25z0"/>
    <w:rPr>
      <w:rFonts w:ascii="Wingdings" w:hAnsi="Wingdings" w:cs="Wingdings"/>
      <w:color w:val="00000A"/>
    </w:rPr>
  </w:style>
  <w:style w:type="character" w:customStyle="1" w:styleId="WW8Num25z1">
    <w:name w:val="WW8Num25z1"/>
    <w:rPr>
      <w:rFonts w:ascii="Courier New" w:hAnsi="Courier New" w:cs="Courier New"/>
    </w:rPr>
  </w:style>
  <w:style w:type="character" w:customStyle="1" w:styleId="WW8Num26z0">
    <w:name w:val="WW8Num26z0"/>
    <w:rPr>
      <w:rFonts w:ascii="Symbol" w:hAnsi="Symbol" w:cs="Symbol"/>
      <w:color w:val="000000"/>
      <w:szCs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color w:val="000000"/>
      <w:sz w:val="22"/>
      <w:szCs w:val="22"/>
    </w:rPr>
  </w:style>
  <w:style w:type="character" w:customStyle="1" w:styleId="WW8Num28z0">
    <w:name w:val="WW8Num28z0"/>
  </w:style>
  <w:style w:type="character" w:customStyle="1" w:styleId="WW8Num29z0">
    <w:name w:val="WW8Num29z0"/>
  </w:style>
  <w:style w:type="character" w:customStyle="1" w:styleId="WW8Num30z0">
    <w:name w:val="WW8Num30z0"/>
    <w:rPr>
      <w:rFonts w:ascii="Times New Roman" w:hAnsi="Times New Roman" w:cs="Times New Roman"/>
      <w:color w:val="000000"/>
      <w:sz w:val="22"/>
      <w:szCs w:val="24"/>
    </w:rPr>
  </w:style>
  <w:style w:type="character" w:customStyle="1" w:styleId="WW8Num31z0">
    <w:name w:val="WW8Num31z0"/>
    <w:rPr>
      <w:rFonts w:ascii="Symbol" w:hAnsi="Symbol" w:cs="Symbol"/>
    </w:rPr>
  </w:style>
  <w:style w:type="character" w:customStyle="1" w:styleId="WW8Num32z0">
    <w:name w:val="WW8Num32z0"/>
    <w:rPr>
      <w:rFonts w:ascii="Calibri" w:hAnsi="Calibri" w:cs="Calibri"/>
    </w:rPr>
  </w:style>
  <w:style w:type="character" w:customStyle="1" w:styleId="WW8Num33z0">
    <w:name w:val="WW8Num33z0"/>
    <w:rPr>
      <w:rFonts w:ascii="Symbol" w:hAnsi="Symbol" w:cs="Symbol"/>
      <w:szCs w:val="24"/>
    </w:rPr>
  </w:style>
  <w:style w:type="character" w:customStyle="1" w:styleId="WW8Num34z0">
    <w:name w:val="WW8Num34z0"/>
    <w:rPr>
      <w:rFonts w:ascii="Times New Roman" w:hAnsi="Times New Roman" w:cs="Times New Roman"/>
      <w:color w:val="000000"/>
      <w:sz w:val="20"/>
    </w:rPr>
  </w:style>
  <w:style w:type="character" w:customStyle="1" w:styleId="WW8Num35z0">
    <w:name w:val="WW8Num35z0"/>
    <w:rPr>
      <w:rFonts w:ascii="Symbol" w:hAnsi="Symbol" w:cs="Symbol"/>
    </w:rPr>
  </w:style>
  <w:style w:type="character" w:customStyle="1" w:styleId="WW8Num36z0">
    <w:name w:val="WW8Num36z0"/>
    <w:rPr>
      <w:rFonts w:ascii="Symbol" w:hAnsi="Symbol" w:cs="Symbol"/>
    </w:rPr>
  </w:style>
  <w:style w:type="character" w:customStyle="1" w:styleId="WW8Num37z0">
    <w:name w:val="WW8Num37z0"/>
    <w:rPr>
      <w:rFonts w:cs="Times New Roman"/>
    </w:rPr>
  </w:style>
  <w:style w:type="character" w:customStyle="1" w:styleId="WW8Num38z0">
    <w:name w:val="WW8Num38z0"/>
    <w:rPr>
      <w:rFonts w:ascii="Symbol" w:hAnsi="Symbol" w:cs="Symbol"/>
      <w:sz w:val="22"/>
      <w:szCs w:val="22"/>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SimSun" w:hAnsi="Symbol" w:cs="Symbol"/>
      <w:sz w:val="22"/>
      <w:szCs w:val="22"/>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hAnsi="Symbol" w:cs="Symbol"/>
      <w:sz w:val="22"/>
      <w:szCs w:val="22"/>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Symbol" w:hAnsi="Symbol" w:cs="Symbol"/>
      <w:color w:val="000000"/>
      <w:sz w:val="22"/>
      <w:szCs w:val="22"/>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hAnsi="Symbol" w:cs="Symbol"/>
    </w:rPr>
  </w:style>
  <w:style w:type="character" w:customStyle="1" w:styleId="WW8Num46z1">
    <w:name w:val="WW8Num46z1"/>
    <w:rPr>
      <w:rFonts w:ascii="Arial" w:hAnsi="Arial" w:cs="Arial"/>
      <w:color w:val="auto"/>
    </w:rPr>
  </w:style>
  <w:style w:type="character" w:customStyle="1" w:styleId="WW8Num46z2">
    <w:name w:val="WW8Num46z2"/>
    <w:rPr>
      <w:rFonts w:cs="Times New Roman"/>
    </w:rPr>
  </w:style>
  <w:style w:type="character" w:customStyle="1" w:styleId="WW8Num47z0">
    <w:name w:val="WW8Num47z0"/>
    <w:rPr>
      <w:rFonts w:ascii="Symbol" w:hAnsi="Symbol" w:cs="Symbol"/>
      <w:sz w:val="22"/>
      <w:szCs w:val="22"/>
    </w:rPr>
  </w:style>
  <w:style w:type="character" w:customStyle="1" w:styleId="WW8Num47z1">
    <w:name w:val="WW8Num47z1"/>
    <w:rPr>
      <w:rFonts w:ascii="Arial" w:hAnsi="Arial" w:cs="Arial"/>
      <w:color w:val="auto"/>
    </w:rPr>
  </w:style>
  <w:style w:type="character" w:customStyle="1" w:styleId="WW8Num47z2">
    <w:name w:val="WW8Num47z2"/>
    <w:rPr>
      <w:rFonts w:cs="Times New Roman"/>
    </w:rPr>
  </w:style>
  <w:style w:type="character" w:customStyle="1" w:styleId="WW8Num48z0">
    <w:name w:val="WW8Num48z0"/>
    <w:rPr>
      <w:rFonts w:ascii="Symbol" w:eastAsia="SimSun" w:hAnsi="Symbol" w:cs="Symbol"/>
      <w:sz w:val="22"/>
      <w:szCs w:val="22"/>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Absatz-Standardschriftart2">
    <w:name w:val="Absatz-Standardschriftart2"/>
  </w:style>
  <w:style w:type="character" w:customStyle="1" w:styleId="WW8Num29z1">
    <w:name w:val="WW8Num29z1"/>
  </w:style>
  <w:style w:type="character" w:customStyle="1" w:styleId="WW8Num29z2">
    <w:name w:val="WW8Num29z2"/>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1">
    <w:name w:val="WW8Num31z1"/>
    <w:rPr>
      <w:rFonts w:cs="Times New Roman"/>
    </w:rPr>
  </w:style>
  <w:style w:type="character" w:customStyle="1" w:styleId="WW8Num31z2">
    <w:name w:val="WW8Num31z2"/>
    <w:rPr>
      <w:rFonts w:ascii="Wingdings" w:hAnsi="Wingdings" w:cs="Times New Roman"/>
    </w:rPr>
  </w:style>
  <w:style w:type="character" w:customStyle="1" w:styleId="WW8Num31z3">
    <w:name w:val="WW8Num31z3"/>
    <w:rPr>
      <w:rFonts w:ascii="Symbol" w:hAnsi="Symbol"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1">
    <w:name w:val="WW8Num33z1"/>
    <w:rPr>
      <w:rFonts w:cs="Times New Roman"/>
    </w:rPr>
  </w:style>
  <w:style w:type="character" w:customStyle="1" w:styleId="WW8Num33z2">
    <w:name w:val="WW8Num33z2"/>
    <w:rPr>
      <w:rFonts w:ascii="Wingdings" w:hAnsi="Wingdings" w:cs="Wingdings"/>
    </w:rPr>
  </w:style>
  <w:style w:type="character" w:customStyle="1" w:styleId="Absatz-Standardschriftart1">
    <w:name w:val="Absatz-Standardschriftart1"/>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Times New Roman"/>
    </w:rPr>
  </w:style>
  <w:style w:type="character" w:customStyle="1" w:styleId="WW8Num22z3">
    <w:name w:val="WW8Num22z3"/>
    <w:rPr>
      <w:rFonts w:ascii="Symbol" w:hAnsi="Symbol" w:cs="Times New Roman"/>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2">
    <w:name w:val="WW8Num25z2"/>
    <w:rPr>
      <w:rFonts w:ascii="Wingdings" w:hAnsi="Wingdings" w:cs="Times New Roman"/>
    </w:rPr>
  </w:style>
  <w:style w:type="character" w:customStyle="1" w:styleId="WW8Num25z3">
    <w:name w:val="WW8Num25z3"/>
    <w:rPr>
      <w:rFonts w:ascii="Symbol" w:hAnsi="Symbol"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3z2">
    <w:name w:val="WW8Num23z2"/>
    <w:rPr>
      <w:rFonts w:ascii="Wingdings" w:hAnsi="Wingdings" w:cs="Wingdings"/>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3">
    <w:name w:val="WW8Num32z3"/>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ListLabel10">
    <w:name w:val="ListLabel 10"/>
    <w:rPr>
      <w:rFonts w:cs="Courier New"/>
    </w:rPr>
  </w:style>
  <w:style w:type="character" w:customStyle="1" w:styleId="ListLabel5">
    <w:name w:val="ListLabel 5"/>
    <w:rPr>
      <w:color w:val="00000A"/>
    </w:rPr>
  </w:style>
  <w:style w:type="character" w:customStyle="1" w:styleId="ListLabel1">
    <w:name w:val="ListLabel 1"/>
    <w:rPr>
      <w:rFonts w:cs="Times New Roman"/>
    </w:rPr>
  </w:style>
  <w:style w:type="character" w:customStyle="1" w:styleId="ListLabel4">
    <w:name w:val="ListLabel 4"/>
    <w:rPr>
      <w:rFonts w:cs="Times New Roman"/>
      <w:sz w:val="22"/>
    </w:rPr>
  </w:style>
  <w:style w:type="character" w:customStyle="1" w:styleId="Funotenzeichen1">
    <w:name w:val="Fußnotenzeichen1"/>
    <w:rPr>
      <w:rFonts w:ascii="Arial" w:hAnsi="Arial" w:cs="Arial"/>
      <w:sz w:val="24"/>
      <w:vertAlign w:val="superscript"/>
    </w:rPr>
  </w:style>
  <w:style w:type="character" w:customStyle="1" w:styleId="Funotenzeichen2">
    <w:name w:val="Fußnotenzeichen2"/>
  </w:style>
  <w:style w:type="character" w:customStyle="1" w:styleId="Funotenzeichen3">
    <w:name w:val="Fußnotenzeichen3"/>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customStyle="1" w:styleId="ListLabel9">
    <w:name w:val="ListLabel 9"/>
    <w:rPr>
      <w:rFonts w:eastAsia="Times New Roman"/>
    </w:rPr>
  </w:style>
  <w:style w:type="character" w:styleId="Hyperlink">
    <w:name w:val="Hyperlink"/>
    <w:rPr>
      <w:color w:val="000080"/>
      <w:u w:val="single"/>
    </w:rPr>
  </w:style>
  <w:style w:type="character" w:customStyle="1" w:styleId="Endnotenzeichen2">
    <w:name w:val="Endnotenzeichen2"/>
    <w:rPr>
      <w:vertAlign w:val="superscript"/>
    </w:rPr>
  </w:style>
  <w:style w:type="character" w:customStyle="1" w:styleId="FuzeileZchn1">
    <w:name w:val="Fußzeile Zchn1"/>
    <w:uiPriority w:val="99"/>
    <w:rPr>
      <w:rFonts w:eastAsia="SimSun" w:cs="Mangal"/>
      <w:kern w:val="1"/>
      <w:sz w:val="24"/>
      <w:szCs w:val="24"/>
      <w:lang w:eastAsia="hi-IN" w:bidi="hi-IN"/>
    </w:rPr>
  </w:style>
  <w:style w:type="character" w:customStyle="1" w:styleId="berschrift4Zchn">
    <w:name w:val="Überschrift 4 Zchn"/>
    <w:rPr>
      <w:rFonts w:ascii="Arial" w:hAnsi="Arial" w:cs="Arial"/>
      <w:b/>
      <w:sz w:val="24"/>
    </w:rPr>
  </w:style>
  <w:style w:type="character" w:customStyle="1" w:styleId="berschrift5Zchn">
    <w:name w:val="Überschrift 5 Zchn"/>
    <w:rPr>
      <w:rFonts w:ascii="Arial" w:hAnsi="Arial" w:cs="Arial"/>
      <w:i/>
      <w:iCs/>
      <w:sz w:val="22"/>
    </w:rPr>
  </w:style>
  <w:style w:type="character" w:customStyle="1" w:styleId="berschrift6Zchn">
    <w:name w:val="Überschrift 6 Zchn"/>
    <w:rPr>
      <w:rFonts w:ascii="Arial" w:hAnsi="Arial" w:cs="Arial"/>
      <w:i/>
      <w:iCs/>
      <w:sz w:val="24"/>
    </w:rPr>
  </w:style>
  <w:style w:type="character" w:customStyle="1" w:styleId="berschrift8Zchn">
    <w:name w:val="Überschrift 8 Zchn"/>
    <w:rPr>
      <w:rFonts w:ascii="Arial" w:hAnsi="Arial" w:cs="Arial"/>
      <w:b/>
      <w:bCs/>
      <w:sz w:val="24"/>
    </w:rPr>
  </w:style>
  <w:style w:type="character" w:customStyle="1" w:styleId="berschrift9Zchn">
    <w:name w:val="Überschrift 9 Zchn"/>
    <w:rPr>
      <w:rFonts w:ascii="Arial" w:hAnsi="Arial" w:cs="Arial"/>
      <w:i/>
      <w:iCs/>
      <w:color w:val="000000"/>
    </w:rPr>
  </w:style>
  <w:style w:type="character" w:styleId="Seitenzahl">
    <w:name w:val="page number"/>
    <w:uiPriority w:val="99"/>
    <w:rPr>
      <w:rFonts w:cs="Times New Roman"/>
    </w:rPr>
  </w:style>
  <w:style w:type="character" w:customStyle="1" w:styleId="apple-converted-space">
    <w:name w:val="apple-converted-space"/>
  </w:style>
  <w:style w:type="character" w:customStyle="1" w:styleId="KopfzeileZchn">
    <w:name w:val="Kopfzeile Zchn"/>
    <w:rPr>
      <w:rFonts w:eastAsia="SimSun" w:cs="Mangal"/>
      <w:kern w:val="1"/>
      <w:sz w:val="24"/>
      <w:szCs w:val="24"/>
      <w:lang w:eastAsia="hi-IN" w:bidi="hi-IN"/>
    </w:rPr>
  </w:style>
  <w:style w:type="character" w:customStyle="1" w:styleId="NurTextZchn">
    <w:name w:val="Nur Text Zchn"/>
    <w:rPr>
      <w:rFonts w:ascii="Calibri" w:eastAsia="Calibri" w:hAnsi="Calibri" w:cs="Calibri"/>
      <w:sz w:val="22"/>
      <w:szCs w:val="21"/>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Fuzeile">
    <w:name w:val="footer"/>
    <w:basedOn w:val="Standard"/>
    <w:uiPriority w:val="99"/>
    <w:pPr>
      <w:suppressLineNumbers/>
      <w:tabs>
        <w:tab w:val="center" w:pos="4819"/>
        <w:tab w:val="right" w:pos="9638"/>
      </w:tabs>
    </w:pPr>
  </w:style>
  <w:style w:type="paragraph" w:styleId="Verzeichnis1">
    <w:name w:val="toc 1"/>
    <w:basedOn w:val="Standard"/>
    <w:uiPriority w:val="39"/>
    <w:pPr>
      <w:tabs>
        <w:tab w:val="right" w:leader="dot" w:pos="10489"/>
      </w:tabs>
      <w:spacing w:before="480" w:after="240"/>
      <w:ind w:left="851" w:right="851" w:hanging="851"/>
    </w:pPr>
    <w:rPr>
      <w:b/>
      <w:szCs w:val="30"/>
    </w:rPr>
  </w:style>
  <w:style w:type="paragraph" w:styleId="Verzeichnis2">
    <w:name w:val="toc 2"/>
    <w:basedOn w:val="Standard"/>
    <w:uiPriority w:val="39"/>
    <w:pPr>
      <w:tabs>
        <w:tab w:val="right" w:leader="dot" w:pos="9715"/>
      </w:tabs>
      <w:ind w:left="360" w:right="14" w:hanging="360"/>
    </w:pPr>
  </w:style>
  <w:style w:type="paragraph" w:styleId="Verzeichnis3">
    <w:name w:val="toc 3"/>
    <w:basedOn w:val="Standard"/>
    <w:uiPriority w:val="39"/>
    <w:pPr>
      <w:tabs>
        <w:tab w:val="right" w:leader="dot" w:pos="9638"/>
      </w:tabs>
      <w:spacing w:before="60" w:after="60"/>
      <w:ind w:left="566"/>
    </w:pPr>
    <w:rPr>
      <w:i/>
      <w:sz w:val="22"/>
      <w:szCs w:val="22"/>
    </w:rPr>
  </w:style>
  <w:style w:type="paragraph" w:styleId="Verzeichnis7">
    <w:name w:val="toc 7"/>
    <w:basedOn w:val="Verzeichnis"/>
    <w:uiPriority w:val="39"/>
    <w:pPr>
      <w:tabs>
        <w:tab w:val="right" w:leader="dot" w:pos="9638"/>
      </w:tabs>
      <w:ind w:left="1698"/>
    </w:pPr>
  </w:style>
  <w:style w:type="paragraph" w:customStyle="1" w:styleId="StandardWeb1">
    <w:name w:val="Standard (Web)1"/>
    <w:basedOn w:val="Standard"/>
    <w:pPr>
      <w:spacing w:before="280" w:after="280"/>
    </w:pPr>
    <w:rPr>
      <w:rFonts w:cs="Times New Roman"/>
    </w:rPr>
  </w:style>
  <w:style w:type="paragraph" w:customStyle="1" w:styleId="Listenabsatz1">
    <w:name w:val="Listenabsatz1"/>
    <w:basedOn w:val="Standard"/>
    <w:pPr>
      <w:ind w:left="720"/>
    </w:p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pPr>
      <w:suppressLineNumbers/>
      <w:tabs>
        <w:tab w:val="center" w:pos="4819"/>
        <w:tab w:val="right" w:pos="9638"/>
      </w:tabs>
    </w:pPr>
  </w:style>
  <w:style w:type="paragraph" w:styleId="Funotentext">
    <w:name w:val="footnote text"/>
    <w:basedOn w:val="Standard"/>
    <w:pPr>
      <w:suppressLineNumbers/>
      <w:ind w:left="283" w:hanging="283"/>
    </w:pPr>
    <w:rPr>
      <w:sz w:val="20"/>
      <w:szCs w:val="20"/>
    </w:rPr>
  </w:style>
  <w:style w:type="paragraph" w:customStyle="1" w:styleId="Funotentext1">
    <w:name w:val="Fußnotentext1"/>
    <w:basedOn w:val="Standard"/>
    <w:pPr>
      <w:tabs>
        <w:tab w:val="left" w:pos="284"/>
      </w:tabs>
      <w:ind w:left="284" w:hanging="284"/>
    </w:pPr>
    <w:rPr>
      <w:sz w:val="20"/>
    </w:rPr>
  </w:style>
  <w:style w:type="paragraph" w:styleId="Listenabsatz">
    <w:name w:val="List Paragraph"/>
    <w:basedOn w:val="Standard"/>
    <w:qFormat/>
    <w:pPr>
      <w:widowControl/>
      <w:suppressAutoHyphens w:val="0"/>
      <w:ind w:left="720"/>
      <w:jc w:val="both"/>
    </w:pPr>
    <w:rPr>
      <w:rFonts w:ascii="Arial" w:eastAsia="Times New Roman" w:hAnsi="Arial" w:cs="Arial"/>
      <w:szCs w:val="20"/>
      <w:lang w:eastAsia="ar-SA" w:bidi="ar-SA"/>
    </w:rPr>
  </w:style>
  <w:style w:type="paragraph" w:customStyle="1" w:styleId="NurText1">
    <w:name w:val="Nur Text1"/>
    <w:basedOn w:val="Standard"/>
    <w:pPr>
      <w:widowControl/>
      <w:suppressAutoHyphens w:val="0"/>
    </w:pPr>
    <w:rPr>
      <w:rFonts w:ascii="Calibri" w:eastAsia="Calibri" w:hAnsi="Calibri" w:cs="Times New Roman"/>
      <w:sz w:val="22"/>
      <w:szCs w:val="21"/>
      <w:lang w:eastAsia="ar-SA" w:bidi="ar-SA"/>
    </w:rPr>
  </w:style>
  <w:style w:type="paragraph" w:styleId="Sprechblasentext">
    <w:name w:val="Balloon Text"/>
    <w:basedOn w:val="Standard"/>
    <w:link w:val="SprechblasentextZchn"/>
    <w:uiPriority w:val="99"/>
    <w:semiHidden/>
    <w:unhideWhenUsed/>
    <w:rsid w:val="00A431B1"/>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A431B1"/>
    <w:rPr>
      <w:rFonts w:ascii="Tahoma" w:eastAsia="SimSun" w:hAnsi="Tahoma" w:cs="Mangal"/>
      <w:kern w:val="1"/>
      <w:sz w:val="16"/>
      <w:szCs w:val="14"/>
      <w:lang w:eastAsia="hi-IN" w:bidi="hi-IN"/>
    </w:rPr>
  </w:style>
  <w:style w:type="paragraph" w:styleId="Untertitel">
    <w:name w:val="Subtitle"/>
    <w:basedOn w:val="Standard"/>
    <w:next w:val="Standard"/>
    <w:link w:val="UntertitelZchn"/>
    <w:uiPriority w:val="11"/>
    <w:qFormat/>
    <w:rsid w:val="00184867"/>
    <w:pPr>
      <w:numPr>
        <w:ilvl w:val="1"/>
      </w:numPr>
    </w:pPr>
    <w:rPr>
      <w:rFonts w:asciiTheme="majorHAnsi" w:eastAsiaTheme="majorEastAsia" w:hAnsiTheme="majorHAnsi"/>
      <w:i/>
      <w:iCs/>
      <w:color w:val="5B9BD5" w:themeColor="accent1"/>
      <w:spacing w:val="15"/>
      <w:szCs w:val="21"/>
    </w:rPr>
  </w:style>
  <w:style w:type="character" w:customStyle="1" w:styleId="UntertitelZchn">
    <w:name w:val="Untertitel Zchn"/>
    <w:basedOn w:val="Absatz-Standardschriftart"/>
    <w:link w:val="Untertitel"/>
    <w:uiPriority w:val="11"/>
    <w:rsid w:val="00184867"/>
    <w:rPr>
      <w:rFonts w:asciiTheme="majorHAnsi" w:eastAsiaTheme="majorEastAsia" w:hAnsiTheme="majorHAnsi" w:cs="Mangal"/>
      <w:i/>
      <w:iCs/>
      <w:color w:val="5B9BD5" w:themeColor="accent1"/>
      <w:spacing w:val="15"/>
      <w:kern w:val="1"/>
      <w:sz w:val="24"/>
      <w:szCs w:val="21"/>
      <w:lang w:eastAsia="hi-IN" w:bidi="hi-IN"/>
    </w:rPr>
  </w:style>
  <w:style w:type="paragraph" w:styleId="KeinLeerraum">
    <w:name w:val="No Spacing"/>
    <w:uiPriority w:val="1"/>
    <w:qFormat/>
    <w:rsid w:val="00184867"/>
    <w:pPr>
      <w:widowControl w:val="0"/>
      <w:suppressAutoHyphens/>
    </w:pPr>
    <w:rPr>
      <w:rFonts w:eastAsia="SimSun" w:cs="Mangal"/>
      <w:kern w:val="1"/>
      <w:sz w:val="24"/>
      <w:szCs w:val="21"/>
      <w:lang w:eastAsia="hi-IN" w:bidi="hi-IN"/>
    </w:rPr>
  </w:style>
  <w:style w:type="paragraph" w:styleId="Titel">
    <w:name w:val="Title"/>
    <w:basedOn w:val="Standard"/>
    <w:next w:val="Standard"/>
    <w:link w:val="TitelZchn"/>
    <w:uiPriority w:val="10"/>
    <w:qFormat/>
    <w:rsid w:val="00184867"/>
    <w:pPr>
      <w:pBdr>
        <w:bottom w:val="single" w:sz="8" w:space="4" w:color="5B9BD5" w:themeColor="accent1"/>
      </w:pBdr>
      <w:spacing w:after="300"/>
      <w:contextualSpacing/>
    </w:pPr>
    <w:rPr>
      <w:rFonts w:asciiTheme="majorHAnsi" w:eastAsiaTheme="majorEastAsia" w:hAnsiTheme="majorHAnsi"/>
      <w:color w:val="323E4F" w:themeColor="text2" w:themeShade="BF"/>
      <w:spacing w:val="5"/>
      <w:kern w:val="28"/>
      <w:sz w:val="52"/>
      <w:szCs w:val="47"/>
    </w:rPr>
  </w:style>
  <w:style w:type="character" w:customStyle="1" w:styleId="TitelZchn">
    <w:name w:val="Titel Zchn"/>
    <w:basedOn w:val="Absatz-Standardschriftart"/>
    <w:link w:val="Titel"/>
    <w:uiPriority w:val="10"/>
    <w:rsid w:val="00184867"/>
    <w:rPr>
      <w:rFonts w:asciiTheme="majorHAnsi" w:eastAsiaTheme="majorEastAsia" w:hAnsiTheme="majorHAnsi" w:cs="Mangal"/>
      <w:color w:val="323E4F" w:themeColor="text2" w:themeShade="BF"/>
      <w:spacing w:val="5"/>
      <w:kern w:val="28"/>
      <w:sz w:val="52"/>
      <w:szCs w:val="47"/>
      <w:lang w:eastAsia="hi-IN" w:bidi="hi-IN"/>
    </w:rPr>
  </w:style>
  <w:style w:type="character" w:styleId="SchwacheHervorhebung">
    <w:name w:val="Subtle Emphasis"/>
    <w:basedOn w:val="Absatz-Standardschriftart"/>
    <w:uiPriority w:val="19"/>
    <w:qFormat/>
    <w:rsid w:val="00184867"/>
    <w:rPr>
      <w:i/>
      <w:iCs/>
      <w:color w:val="808080" w:themeColor="text1" w:themeTint="7F"/>
    </w:rPr>
  </w:style>
  <w:style w:type="character" w:styleId="Hervorhebung">
    <w:name w:val="Emphasis"/>
    <w:basedOn w:val="Absatz-Standardschriftart"/>
    <w:uiPriority w:val="20"/>
    <w:qFormat/>
    <w:rsid w:val="00184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oter" Target="footer17.xml"/><Relationship Id="rId47" Type="http://schemas.openxmlformats.org/officeDocument/2006/relationships/hyperlink" Target="http://www.br.de/fernsehen/br-alpha/sendungen/kant-fuer-anfaenger/index.html" TargetMode="External"/><Relationship Id="rId50" Type="http://schemas.openxmlformats.org/officeDocument/2006/relationships/footer" Target="footer20.xml"/><Relationship Id="rId55" Type="http://schemas.openxmlformats.org/officeDocument/2006/relationships/header" Target="header22.xml"/><Relationship Id="rId63" Type="http://schemas.openxmlformats.org/officeDocument/2006/relationships/footer" Target="footer26.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header" Target="header15.xml"/><Relationship Id="rId45" Type="http://schemas.openxmlformats.org/officeDocument/2006/relationships/footer" Target="footer19.xml"/><Relationship Id="rId53" Type="http://schemas.openxmlformats.org/officeDocument/2006/relationships/footer" Target="footer22.xml"/><Relationship Id="rId58" Type="http://schemas.openxmlformats.org/officeDocument/2006/relationships/header" Target="header23.xml"/><Relationship Id="rId66" Type="http://schemas.openxmlformats.org/officeDocument/2006/relationships/footer" Target="footer2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4.xml"/><Relationship Id="rId49" Type="http://schemas.openxmlformats.org/officeDocument/2006/relationships/header" Target="header19.xml"/><Relationship Id="rId57" Type="http://schemas.openxmlformats.org/officeDocument/2006/relationships/footer" Target="footer24.xml"/><Relationship Id="rId61" Type="http://schemas.openxmlformats.org/officeDocument/2006/relationships/header" Target="header2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7.xml"/><Relationship Id="rId52" Type="http://schemas.openxmlformats.org/officeDocument/2006/relationships/header" Target="header20.xml"/><Relationship Id="rId60" Type="http://schemas.openxmlformats.org/officeDocument/2006/relationships/hyperlink" Target="http://www.schulministerium.nrw.de/BP/Unterricht/Lernmittel/Gymnasiale_Oberstufe.html" TargetMode="External"/><Relationship Id="rId65"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footer" Target="footer18.xml"/><Relationship Id="rId48" Type="http://schemas.openxmlformats.org/officeDocument/2006/relationships/header" Target="header18.xml"/><Relationship Id="rId56" Type="http://schemas.openxmlformats.org/officeDocument/2006/relationships/footer" Target="footer23.xml"/><Relationship Id="rId64" Type="http://schemas.openxmlformats.org/officeDocument/2006/relationships/footer" Target="footer27.xml"/><Relationship Id="rId8" Type="http://schemas.openxmlformats.org/officeDocument/2006/relationships/endnotes" Target="endnotes.xml"/><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4.xml"/><Relationship Id="rId46" Type="http://schemas.openxmlformats.org/officeDocument/2006/relationships/hyperlink" Target="http://www.museumkoenigsberg.de/" TargetMode="External"/><Relationship Id="rId59" Type="http://schemas.openxmlformats.org/officeDocument/2006/relationships/footer" Target="footer25.xml"/><Relationship Id="rId67"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header" Target="header21.xml"/><Relationship Id="rId62"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28E29-4386-42B2-AB3F-5AD59081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8955</Words>
  <Characters>56417</Characters>
  <Application>Microsoft Office Word</Application>
  <DocSecurity>0</DocSecurity>
  <Lines>470</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65242</CharactersWithSpaces>
  <SharedDoc>false</SharedDoc>
  <HLinks>
    <vt:vector size="18" baseType="variant">
      <vt:variant>
        <vt:i4>5898299</vt:i4>
      </vt:variant>
      <vt:variant>
        <vt:i4>48</vt:i4>
      </vt:variant>
      <vt:variant>
        <vt:i4>0</vt:i4>
      </vt:variant>
      <vt:variant>
        <vt:i4>5</vt:i4>
      </vt:variant>
      <vt:variant>
        <vt:lpwstr>http://www.schulministerium.nrw.de/BP/Unterricht/Lernmittel/Gymnasiale_Oberstufe.html</vt:lpwstr>
      </vt:variant>
      <vt:variant>
        <vt:lpwstr/>
      </vt:variant>
      <vt:variant>
        <vt:i4>983046</vt:i4>
      </vt:variant>
      <vt:variant>
        <vt:i4>45</vt:i4>
      </vt:variant>
      <vt:variant>
        <vt:i4>0</vt:i4>
      </vt:variant>
      <vt:variant>
        <vt:i4>5</vt:i4>
      </vt:variant>
      <vt:variant>
        <vt:lpwstr>http://www.br.de/fernsehen/br-alpha/sendungen/kant-fuer-anfaenger/index.html</vt:lpwstr>
      </vt:variant>
      <vt:variant>
        <vt:lpwstr/>
      </vt:variant>
      <vt:variant>
        <vt:i4>1900560</vt:i4>
      </vt:variant>
      <vt:variant>
        <vt:i4>42</vt:i4>
      </vt:variant>
      <vt:variant>
        <vt:i4>0</vt:i4>
      </vt:variant>
      <vt:variant>
        <vt:i4>5</vt:i4>
      </vt:variant>
      <vt:variant>
        <vt:lpwstr>http://www.museumkoenigsberg.de/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 Sokolowski</dc:creator>
  <cp:lastModifiedBy>Profil</cp:lastModifiedBy>
  <cp:revision>24</cp:revision>
  <cp:lastPrinted>2018-10-01T12:37:00Z</cp:lastPrinted>
  <dcterms:created xsi:type="dcterms:W3CDTF">2018-08-21T08:16:00Z</dcterms:created>
  <dcterms:modified xsi:type="dcterms:W3CDTF">2018-10-01T13:32:00Z</dcterms:modified>
</cp:coreProperties>
</file>